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7BF" w:rsidRPr="00025CA5" w:rsidRDefault="00025CA5" w:rsidP="00025CA5">
      <w:pPr>
        <w:jc w:val="center"/>
        <w:rPr>
          <w:rFonts w:ascii="Arial" w:hAnsi="Arial" w:cs="Arial"/>
          <w:b/>
          <w:sz w:val="48"/>
          <w:szCs w:val="48"/>
        </w:rPr>
      </w:pPr>
      <w:r w:rsidRPr="00025CA5">
        <w:rPr>
          <w:rFonts w:ascii="Arial" w:hAnsi="Arial" w:cs="Arial"/>
          <w:b/>
          <w:sz w:val="48"/>
          <w:szCs w:val="48"/>
        </w:rPr>
        <w:t>Startforth War Memorial</w:t>
      </w:r>
    </w:p>
    <w:p w:rsidR="00025CA5" w:rsidRDefault="00025CA5" w:rsidP="00F86A6E">
      <w:pPr>
        <w:rPr>
          <w:rFonts w:ascii="Arial" w:hAnsi="Arial" w:cs="Arial"/>
          <w:sz w:val="24"/>
          <w:szCs w:val="24"/>
        </w:rPr>
      </w:pPr>
    </w:p>
    <w:p w:rsidR="005F47BF" w:rsidRDefault="005F47BF" w:rsidP="00F86A6E">
      <w:pPr>
        <w:rPr>
          <w:rFonts w:ascii="Arial" w:hAnsi="Arial" w:cs="Arial"/>
          <w:sz w:val="24"/>
          <w:szCs w:val="24"/>
        </w:rPr>
      </w:pPr>
    </w:p>
    <w:p w:rsidR="002B7152" w:rsidRDefault="005237F7" w:rsidP="002B7152">
      <w:pPr>
        <w:jc w:val="center"/>
        <w:rPr>
          <w:rFonts w:ascii="Arial" w:hAnsi="Arial" w:cs="Arial"/>
          <w:sz w:val="24"/>
          <w:szCs w:val="24"/>
        </w:rPr>
      </w:pPr>
      <w:r>
        <w:rPr>
          <w:rFonts w:ascii="Arial" w:hAnsi="Arial" w:cs="Arial"/>
          <w:noProof/>
          <w:sz w:val="24"/>
          <w:szCs w:val="24"/>
          <w:lang w:eastAsia="en-GB"/>
        </w:rPr>
        <w:drawing>
          <wp:inline distT="0" distB="0" distL="0" distR="0">
            <wp:extent cx="5897511" cy="4423012"/>
            <wp:effectExtent l="0" t="5715"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69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921806" cy="4441233"/>
                    </a:xfrm>
                    <a:prstGeom prst="rect">
                      <a:avLst/>
                    </a:prstGeom>
                  </pic:spPr>
                </pic:pic>
              </a:graphicData>
            </a:graphic>
          </wp:inline>
        </w:drawing>
      </w:r>
    </w:p>
    <w:p w:rsidR="00D922B1" w:rsidRDefault="00D922B1" w:rsidP="002B7152">
      <w:pPr>
        <w:jc w:val="center"/>
        <w:rPr>
          <w:rFonts w:ascii="Arial" w:hAnsi="Arial" w:cs="Arial"/>
          <w:sz w:val="24"/>
          <w:szCs w:val="24"/>
        </w:rPr>
      </w:pPr>
    </w:p>
    <w:p w:rsidR="009E32E6" w:rsidRDefault="009E32E6" w:rsidP="002B7152">
      <w:pPr>
        <w:rPr>
          <w:rFonts w:ascii="Arial" w:hAnsi="Arial" w:cs="Arial"/>
          <w:b/>
          <w:sz w:val="24"/>
          <w:szCs w:val="24"/>
        </w:rPr>
      </w:pPr>
    </w:p>
    <w:p w:rsidR="00497F55" w:rsidRDefault="00497F55" w:rsidP="000923E9">
      <w:pPr>
        <w:rPr>
          <w:rFonts w:ascii="Arial" w:hAnsi="Arial" w:cs="Arial"/>
          <w:b/>
          <w:sz w:val="24"/>
          <w:szCs w:val="24"/>
        </w:rPr>
      </w:pPr>
    </w:p>
    <w:p w:rsidR="0049433E" w:rsidRDefault="0049433E" w:rsidP="000923E9">
      <w:pPr>
        <w:rPr>
          <w:rFonts w:ascii="Arial" w:hAnsi="Arial" w:cs="Arial"/>
          <w:b/>
          <w:sz w:val="24"/>
          <w:szCs w:val="24"/>
        </w:rPr>
      </w:pPr>
    </w:p>
    <w:p w:rsidR="0049433E" w:rsidRDefault="0049433E" w:rsidP="000923E9">
      <w:pPr>
        <w:rPr>
          <w:rFonts w:ascii="Arial" w:hAnsi="Arial" w:cs="Arial"/>
          <w:b/>
          <w:sz w:val="24"/>
          <w:szCs w:val="24"/>
        </w:rPr>
      </w:pPr>
    </w:p>
    <w:p w:rsidR="002D1F41" w:rsidRDefault="002D1F41">
      <w:pPr>
        <w:rPr>
          <w:rFonts w:ascii="Arial" w:hAnsi="Arial" w:cs="Arial"/>
          <w:b/>
          <w:sz w:val="24"/>
          <w:szCs w:val="24"/>
        </w:rPr>
      </w:pPr>
      <w:r>
        <w:rPr>
          <w:rFonts w:ascii="Arial" w:hAnsi="Arial" w:cs="Arial"/>
          <w:b/>
          <w:sz w:val="24"/>
          <w:szCs w:val="24"/>
        </w:rPr>
        <w:br w:type="page"/>
      </w:r>
    </w:p>
    <w:p w:rsidR="002D1F41" w:rsidRDefault="002D1F41" w:rsidP="000923E9">
      <w:pPr>
        <w:rPr>
          <w:rFonts w:ascii="Arial" w:hAnsi="Arial" w:cs="Arial"/>
          <w:b/>
          <w:sz w:val="24"/>
          <w:szCs w:val="24"/>
        </w:rPr>
        <w:sectPr w:rsidR="002D1F41" w:rsidSect="003F76AA">
          <w:pgSz w:w="11906" w:h="16838"/>
          <w:pgMar w:top="1440" w:right="1440" w:bottom="1440" w:left="1440" w:header="708" w:footer="708" w:gutter="0"/>
          <w:pgNumType w:start="1"/>
          <w:cols w:space="708"/>
          <w:titlePg/>
          <w:docGrid w:linePitch="360"/>
        </w:sectPr>
      </w:pPr>
    </w:p>
    <w:p w:rsidR="00F87904" w:rsidRPr="00025CA5" w:rsidRDefault="00F87904" w:rsidP="00025CA5">
      <w:pPr>
        <w:pStyle w:val="ListParagraph"/>
        <w:numPr>
          <w:ilvl w:val="0"/>
          <w:numId w:val="38"/>
        </w:numPr>
        <w:rPr>
          <w:rFonts w:ascii="Arial" w:hAnsi="Arial" w:cs="Arial"/>
          <w:b/>
          <w:sz w:val="24"/>
          <w:szCs w:val="24"/>
        </w:rPr>
      </w:pPr>
      <w:r w:rsidRPr="00025CA5">
        <w:rPr>
          <w:rFonts w:ascii="Arial" w:hAnsi="Arial" w:cs="Arial"/>
          <w:b/>
          <w:sz w:val="24"/>
          <w:szCs w:val="24"/>
        </w:rPr>
        <w:lastRenderedPageBreak/>
        <w:t>Introduction</w:t>
      </w:r>
    </w:p>
    <w:p w:rsidR="00025CA5" w:rsidRPr="00025CA5" w:rsidRDefault="00025CA5" w:rsidP="00025CA5">
      <w:pPr>
        <w:pStyle w:val="ListParagraph"/>
        <w:rPr>
          <w:rFonts w:ascii="Arial" w:hAnsi="Arial" w:cs="Arial"/>
          <w:b/>
          <w:sz w:val="24"/>
          <w:szCs w:val="24"/>
        </w:rPr>
      </w:pPr>
    </w:p>
    <w:p w:rsidR="002F032F" w:rsidRDefault="001C4E89" w:rsidP="00ED34B6">
      <w:pPr>
        <w:rPr>
          <w:rFonts w:ascii="Arial" w:hAnsi="Arial" w:cs="Arial"/>
          <w:sz w:val="24"/>
          <w:szCs w:val="24"/>
        </w:rPr>
      </w:pPr>
      <w:r>
        <w:rPr>
          <w:rFonts w:ascii="Arial" w:hAnsi="Arial" w:cs="Arial"/>
          <w:sz w:val="24"/>
          <w:szCs w:val="24"/>
        </w:rPr>
        <w:t>Startforth War Memorial (Startforth WM)</w:t>
      </w:r>
      <w:r w:rsidR="003A65A0">
        <w:rPr>
          <w:rFonts w:ascii="Arial" w:hAnsi="Arial" w:cs="Arial"/>
          <w:sz w:val="24"/>
          <w:szCs w:val="24"/>
        </w:rPr>
        <w:t xml:space="preserve"> will be described below,</w:t>
      </w:r>
      <w:r>
        <w:rPr>
          <w:rFonts w:ascii="Arial" w:hAnsi="Arial" w:cs="Arial"/>
          <w:sz w:val="24"/>
          <w:szCs w:val="24"/>
        </w:rPr>
        <w:t xml:space="preserve"> the process involved in erecting</w:t>
      </w:r>
      <w:r w:rsidR="009E32E6">
        <w:rPr>
          <w:rFonts w:ascii="Arial" w:hAnsi="Arial" w:cs="Arial"/>
          <w:sz w:val="24"/>
          <w:szCs w:val="24"/>
        </w:rPr>
        <w:t xml:space="preserve"> it</w:t>
      </w:r>
      <w:r w:rsidR="00254D5C">
        <w:rPr>
          <w:rFonts w:ascii="Arial" w:hAnsi="Arial" w:cs="Arial"/>
          <w:sz w:val="24"/>
          <w:szCs w:val="24"/>
        </w:rPr>
        <w:t xml:space="preserve"> </w:t>
      </w:r>
      <w:r w:rsidR="003A65A0">
        <w:rPr>
          <w:rFonts w:ascii="Arial" w:hAnsi="Arial" w:cs="Arial"/>
          <w:sz w:val="24"/>
          <w:szCs w:val="24"/>
        </w:rPr>
        <w:t>will be detailed as will</w:t>
      </w:r>
      <w:r>
        <w:rPr>
          <w:rFonts w:ascii="Arial" w:hAnsi="Arial" w:cs="Arial"/>
          <w:sz w:val="24"/>
          <w:szCs w:val="24"/>
        </w:rPr>
        <w:t xml:space="preserve"> later </w:t>
      </w:r>
      <w:r w:rsidRPr="002D1F41">
        <w:rPr>
          <w:rFonts w:ascii="Arial" w:hAnsi="Arial" w:cs="Arial"/>
          <w:sz w:val="24"/>
          <w:szCs w:val="24"/>
        </w:rPr>
        <w:t>modificat</w:t>
      </w:r>
      <w:r w:rsidR="00254D5C">
        <w:rPr>
          <w:rFonts w:ascii="Arial" w:hAnsi="Arial" w:cs="Arial"/>
          <w:sz w:val="24"/>
          <w:szCs w:val="24"/>
        </w:rPr>
        <w:t>ions and repairs</w:t>
      </w:r>
      <w:r w:rsidRPr="002D1F41">
        <w:rPr>
          <w:rFonts w:ascii="Arial" w:hAnsi="Arial" w:cs="Arial"/>
          <w:sz w:val="24"/>
          <w:szCs w:val="24"/>
        </w:rPr>
        <w:t xml:space="preserve">.  Photographs of the Memorial are </w:t>
      </w:r>
      <w:r>
        <w:rPr>
          <w:rFonts w:ascii="Arial" w:hAnsi="Arial" w:cs="Arial"/>
          <w:sz w:val="24"/>
          <w:szCs w:val="24"/>
        </w:rPr>
        <w:t>presented in Appendix 1</w:t>
      </w:r>
      <w:r w:rsidR="00362684">
        <w:rPr>
          <w:rFonts w:ascii="Arial" w:hAnsi="Arial" w:cs="Arial"/>
          <w:sz w:val="24"/>
          <w:szCs w:val="24"/>
        </w:rPr>
        <w:t>; Appendix 2 has a picture of the Balance Sheet and Subscribers who raised funds for the Memorial; the men commemorated from World War 1</w:t>
      </w:r>
      <w:r w:rsidR="009E32E6">
        <w:rPr>
          <w:rFonts w:ascii="Arial" w:hAnsi="Arial" w:cs="Arial"/>
          <w:sz w:val="24"/>
          <w:szCs w:val="24"/>
        </w:rPr>
        <w:t xml:space="preserve"> (WW1)</w:t>
      </w:r>
      <w:r w:rsidR="00362684">
        <w:rPr>
          <w:rFonts w:ascii="Arial" w:hAnsi="Arial" w:cs="Arial"/>
          <w:sz w:val="24"/>
          <w:szCs w:val="24"/>
        </w:rPr>
        <w:t xml:space="preserve"> and World War 2</w:t>
      </w:r>
      <w:r w:rsidR="009E32E6">
        <w:rPr>
          <w:rFonts w:ascii="Arial" w:hAnsi="Arial" w:cs="Arial"/>
          <w:sz w:val="24"/>
          <w:szCs w:val="24"/>
        </w:rPr>
        <w:t xml:space="preserve"> (WW2)</w:t>
      </w:r>
      <w:r w:rsidR="00362684">
        <w:rPr>
          <w:rFonts w:ascii="Arial" w:hAnsi="Arial" w:cs="Arial"/>
          <w:sz w:val="24"/>
          <w:szCs w:val="24"/>
        </w:rPr>
        <w:t xml:space="preserve"> </w:t>
      </w:r>
      <w:r w:rsidR="002B7152">
        <w:rPr>
          <w:rFonts w:ascii="Arial" w:hAnsi="Arial" w:cs="Arial"/>
          <w:sz w:val="24"/>
          <w:szCs w:val="24"/>
        </w:rPr>
        <w:t>are listed in Appendix 3</w:t>
      </w:r>
      <w:r w:rsidR="00362684">
        <w:rPr>
          <w:rFonts w:ascii="Arial" w:hAnsi="Arial" w:cs="Arial"/>
          <w:sz w:val="24"/>
          <w:szCs w:val="24"/>
        </w:rPr>
        <w:t xml:space="preserve">. </w:t>
      </w:r>
      <w:r>
        <w:rPr>
          <w:rFonts w:ascii="Arial" w:hAnsi="Arial" w:cs="Arial"/>
          <w:sz w:val="24"/>
          <w:szCs w:val="24"/>
        </w:rPr>
        <w:t xml:space="preserve"> </w:t>
      </w:r>
    </w:p>
    <w:p w:rsidR="00025CA5" w:rsidRDefault="00025CA5" w:rsidP="00ED34B6">
      <w:pPr>
        <w:rPr>
          <w:rFonts w:ascii="Arial" w:hAnsi="Arial" w:cs="Arial"/>
          <w:sz w:val="24"/>
          <w:szCs w:val="24"/>
        </w:rPr>
      </w:pPr>
    </w:p>
    <w:p w:rsidR="00BB46E8" w:rsidRDefault="00BB46E8" w:rsidP="00BB46E8">
      <w:pPr>
        <w:rPr>
          <w:rFonts w:ascii="Arial" w:hAnsi="Arial" w:cs="Arial"/>
          <w:sz w:val="24"/>
          <w:szCs w:val="24"/>
        </w:rPr>
      </w:pPr>
      <w:r>
        <w:rPr>
          <w:rFonts w:ascii="Arial" w:hAnsi="Arial" w:cs="Arial"/>
          <w:sz w:val="24"/>
          <w:szCs w:val="24"/>
        </w:rPr>
        <w:t>The village of Startforth is in South West County Durham, England, on the opposite bank o</w:t>
      </w:r>
      <w:r w:rsidR="006D3B77">
        <w:rPr>
          <w:rFonts w:ascii="Arial" w:hAnsi="Arial" w:cs="Arial"/>
          <w:sz w:val="24"/>
          <w:szCs w:val="24"/>
        </w:rPr>
        <w:t>f the River Tees from the</w:t>
      </w:r>
      <w:r>
        <w:rPr>
          <w:rFonts w:ascii="Arial" w:hAnsi="Arial" w:cs="Arial"/>
          <w:sz w:val="24"/>
          <w:szCs w:val="24"/>
        </w:rPr>
        <w:t xml:space="preserve"> market town of Barnard Castle.  The ecclesiastical parish of Startforth also includes settlements at Boldron and Egglestone </w:t>
      </w:r>
      <w:r w:rsidR="009E32E6">
        <w:rPr>
          <w:rFonts w:ascii="Arial" w:hAnsi="Arial" w:cs="Arial"/>
          <w:sz w:val="24"/>
          <w:szCs w:val="24"/>
        </w:rPr>
        <w:t>Abbey</w:t>
      </w:r>
      <w:r w:rsidR="00DA2B8D">
        <w:rPr>
          <w:rFonts w:ascii="Arial" w:hAnsi="Arial" w:cs="Arial"/>
          <w:sz w:val="24"/>
          <w:szCs w:val="24"/>
        </w:rPr>
        <w:t>,</w:t>
      </w:r>
      <w:r w:rsidR="00254D5C">
        <w:rPr>
          <w:rFonts w:ascii="Arial" w:hAnsi="Arial" w:cs="Arial"/>
          <w:sz w:val="24"/>
          <w:szCs w:val="24"/>
        </w:rPr>
        <w:t xml:space="preserve"> with </w:t>
      </w:r>
      <w:r>
        <w:rPr>
          <w:rFonts w:ascii="Arial" w:hAnsi="Arial" w:cs="Arial"/>
          <w:sz w:val="24"/>
          <w:szCs w:val="24"/>
        </w:rPr>
        <w:t xml:space="preserve">a </w:t>
      </w:r>
      <w:r w:rsidR="00DA2B8D">
        <w:rPr>
          <w:rFonts w:ascii="Arial" w:hAnsi="Arial" w:cs="Arial"/>
          <w:sz w:val="24"/>
          <w:szCs w:val="24"/>
        </w:rPr>
        <w:t xml:space="preserve">combined </w:t>
      </w:r>
      <w:r>
        <w:rPr>
          <w:rFonts w:ascii="Arial" w:hAnsi="Arial" w:cs="Arial"/>
          <w:sz w:val="24"/>
          <w:szCs w:val="24"/>
        </w:rPr>
        <w:t>population of 661 in 1911</w:t>
      </w:r>
      <w:r>
        <w:rPr>
          <w:rStyle w:val="FootnoteReference"/>
          <w:rFonts w:ascii="Arial" w:hAnsi="Arial" w:cs="Arial"/>
          <w:sz w:val="24"/>
          <w:szCs w:val="24"/>
        </w:rPr>
        <w:footnoteReference w:id="1"/>
      </w:r>
      <w:r>
        <w:rPr>
          <w:rFonts w:ascii="Arial" w:hAnsi="Arial" w:cs="Arial"/>
          <w:sz w:val="24"/>
          <w:szCs w:val="24"/>
        </w:rPr>
        <w:t xml:space="preserve">.  </w:t>
      </w:r>
    </w:p>
    <w:p w:rsidR="002F032F" w:rsidRDefault="002F032F" w:rsidP="002F032F">
      <w:pPr>
        <w:rPr>
          <w:rFonts w:ascii="Arial" w:hAnsi="Arial" w:cs="Arial"/>
          <w:sz w:val="24"/>
          <w:szCs w:val="24"/>
        </w:rPr>
      </w:pPr>
    </w:p>
    <w:p w:rsidR="00ED34B6" w:rsidRPr="00025CA5" w:rsidRDefault="00ED34B6" w:rsidP="00025CA5">
      <w:pPr>
        <w:pStyle w:val="ListParagraph"/>
        <w:numPr>
          <w:ilvl w:val="0"/>
          <w:numId w:val="38"/>
        </w:numPr>
        <w:rPr>
          <w:rFonts w:ascii="Arial" w:hAnsi="Arial" w:cs="Arial"/>
          <w:b/>
          <w:sz w:val="24"/>
          <w:szCs w:val="24"/>
        </w:rPr>
      </w:pPr>
      <w:r w:rsidRPr="00025CA5">
        <w:rPr>
          <w:rFonts w:ascii="Arial" w:hAnsi="Arial" w:cs="Arial"/>
          <w:b/>
          <w:sz w:val="24"/>
          <w:szCs w:val="24"/>
        </w:rPr>
        <w:t xml:space="preserve">Location, shape and form </w:t>
      </w:r>
    </w:p>
    <w:p w:rsidR="00025CA5" w:rsidRPr="00025CA5" w:rsidRDefault="00025CA5" w:rsidP="00025CA5">
      <w:pPr>
        <w:pStyle w:val="ListParagraph"/>
        <w:rPr>
          <w:rFonts w:ascii="Arial" w:hAnsi="Arial" w:cs="Arial"/>
          <w:b/>
          <w:sz w:val="24"/>
          <w:szCs w:val="24"/>
        </w:rPr>
      </w:pPr>
    </w:p>
    <w:p w:rsidR="001F2309" w:rsidRDefault="002B7152" w:rsidP="000923E9">
      <w:pPr>
        <w:rPr>
          <w:rFonts w:ascii="Arial" w:hAnsi="Arial" w:cs="Arial"/>
          <w:sz w:val="24"/>
          <w:szCs w:val="24"/>
        </w:rPr>
      </w:pPr>
      <w:r>
        <w:rPr>
          <w:rFonts w:ascii="Arial" w:hAnsi="Arial" w:cs="Arial"/>
          <w:sz w:val="24"/>
          <w:szCs w:val="24"/>
        </w:rPr>
        <w:t>Startforth WM is</w:t>
      </w:r>
      <w:r w:rsidR="00516C36" w:rsidRPr="00516C36">
        <w:rPr>
          <w:rFonts w:ascii="Arial" w:hAnsi="Arial" w:cs="Arial"/>
          <w:sz w:val="24"/>
          <w:szCs w:val="24"/>
        </w:rPr>
        <w:t xml:space="preserve"> in the churchyard of Startforth Holy Trinity Church.  </w:t>
      </w:r>
      <w:r w:rsidR="001F4D83">
        <w:rPr>
          <w:rFonts w:ascii="Arial" w:hAnsi="Arial" w:cs="Arial"/>
          <w:sz w:val="24"/>
          <w:szCs w:val="24"/>
        </w:rPr>
        <w:t xml:space="preserve">The War Memorial is </w:t>
      </w:r>
      <w:r w:rsidR="003B0660">
        <w:rPr>
          <w:rFonts w:ascii="Arial" w:hAnsi="Arial" w:cs="Arial"/>
          <w:sz w:val="24"/>
          <w:szCs w:val="24"/>
        </w:rPr>
        <w:t xml:space="preserve">situated </w:t>
      </w:r>
      <w:r w:rsidR="001F4D83">
        <w:rPr>
          <w:rFonts w:ascii="Arial" w:hAnsi="Arial" w:cs="Arial"/>
          <w:sz w:val="24"/>
          <w:szCs w:val="24"/>
        </w:rPr>
        <w:t>in a prominent position on the south west corner of the Church, beside the main path between the lych-gate and the church door</w:t>
      </w:r>
      <w:r w:rsidR="00516C36">
        <w:rPr>
          <w:rFonts w:ascii="Arial" w:hAnsi="Arial" w:cs="Arial"/>
          <w:sz w:val="24"/>
          <w:szCs w:val="24"/>
        </w:rPr>
        <w:t xml:space="preserve"> (see</w:t>
      </w:r>
      <w:r w:rsidR="00B776EB">
        <w:rPr>
          <w:rFonts w:ascii="Arial" w:hAnsi="Arial" w:cs="Arial"/>
          <w:sz w:val="24"/>
          <w:szCs w:val="24"/>
        </w:rPr>
        <w:t xml:space="preserve"> Appendix 1)</w:t>
      </w:r>
      <w:r w:rsidR="001F4D83">
        <w:rPr>
          <w:rFonts w:ascii="Arial" w:hAnsi="Arial" w:cs="Arial"/>
          <w:sz w:val="24"/>
          <w:szCs w:val="24"/>
        </w:rPr>
        <w:t xml:space="preserve">. </w:t>
      </w:r>
      <w:r w:rsidR="00362684">
        <w:rPr>
          <w:rFonts w:ascii="Arial" w:hAnsi="Arial" w:cs="Arial"/>
          <w:sz w:val="24"/>
          <w:szCs w:val="24"/>
        </w:rPr>
        <w:t xml:space="preserve"> Most </w:t>
      </w:r>
      <w:r w:rsidR="00516C36">
        <w:rPr>
          <w:rFonts w:ascii="Arial" w:hAnsi="Arial" w:cs="Arial"/>
          <w:sz w:val="24"/>
          <w:szCs w:val="24"/>
        </w:rPr>
        <w:t>people who visit the Church</w:t>
      </w:r>
      <w:r w:rsidR="00362684">
        <w:rPr>
          <w:rFonts w:ascii="Arial" w:hAnsi="Arial" w:cs="Arial"/>
          <w:sz w:val="24"/>
          <w:szCs w:val="24"/>
        </w:rPr>
        <w:t xml:space="preserve"> walk directly past the Memorial.</w:t>
      </w:r>
      <w:r w:rsidR="001F4D83">
        <w:rPr>
          <w:rFonts w:ascii="Arial" w:hAnsi="Arial" w:cs="Arial"/>
          <w:sz w:val="24"/>
          <w:szCs w:val="24"/>
        </w:rPr>
        <w:t xml:space="preserve"> </w:t>
      </w:r>
    </w:p>
    <w:p w:rsidR="00025CA5" w:rsidRDefault="00025CA5" w:rsidP="000923E9">
      <w:pPr>
        <w:rPr>
          <w:rFonts w:ascii="Arial" w:hAnsi="Arial" w:cs="Arial"/>
          <w:sz w:val="24"/>
          <w:szCs w:val="24"/>
        </w:rPr>
      </w:pPr>
    </w:p>
    <w:p w:rsidR="00025CA5" w:rsidRDefault="00B776EB" w:rsidP="000923E9">
      <w:pPr>
        <w:rPr>
          <w:rFonts w:ascii="Arial" w:hAnsi="Arial" w:cs="Arial"/>
          <w:sz w:val="24"/>
          <w:szCs w:val="24"/>
        </w:rPr>
      </w:pPr>
      <w:r>
        <w:rPr>
          <w:rFonts w:ascii="Arial" w:hAnsi="Arial" w:cs="Arial"/>
          <w:sz w:val="24"/>
          <w:szCs w:val="24"/>
        </w:rPr>
        <w:t>Startforth WM is</w:t>
      </w:r>
      <w:r w:rsidR="00837938">
        <w:rPr>
          <w:rFonts w:ascii="Arial" w:hAnsi="Arial" w:cs="Arial"/>
          <w:sz w:val="24"/>
          <w:szCs w:val="24"/>
        </w:rPr>
        <w:t xml:space="preserve"> a </w:t>
      </w:r>
      <w:r w:rsidR="00021ADA">
        <w:rPr>
          <w:rFonts w:ascii="Arial" w:hAnsi="Arial" w:cs="Arial"/>
          <w:sz w:val="24"/>
          <w:szCs w:val="24"/>
        </w:rPr>
        <w:t>Celtic</w:t>
      </w:r>
      <w:r w:rsidR="00837938">
        <w:rPr>
          <w:rFonts w:ascii="Arial" w:hAnsi="Arial" w:cs="Arial"/>
          <w:sz w:val="24"/>
          <w:szCs w:val="24"/>
        </w:rPr>
        <w:t xml:space="preserve"> cross </w:t>
      </w:r>
      <w:r w:rsidR="001F4D83">
        <w:rPr>
          <w:rFonts w:ascii="Arial" w:hAnsi="Arial" w:cs="Arial"/>
          <w:sz w:val="24"/>
          <w:szCs w:val="24"/>
        </w:rPr>
        <w:t xml:space="preserve">made from grey </w:t>
      </w:r>
      <w:r w:rsidR="004B3509">
        <w:rPr>
          <w:rFonts w:ascii="Arial" w:hAnsi="Arial" w:cs="Arial"/>
          <w:sz w:val="24"/>
          <w:szCs w:val="24"/>
        </w:rPr>
        <w:t xml:space="preserve">Cornish </w:t>
      </w:r>
      <w:r w:rsidR="00837938">
        <w:rPr>
          <w:rFonts w:ascii="Arial" w:hAnsi="Arial" w:cs="Arial"/>
          <w:sz w:val="24"/>
          <w:szCs w:val="24"/>
        </w:rPr>
        <w:t>granite</w:t>
      </w:r>
      <w:r w:rsidR="005237F7">
        <w:rPr>
          <w:rFonts w:ascii="Arial" w:hAnsi="Arial" w:cs="Arial"/>
          <w:sz w:val="24"/>
          <w:szCs w:val="24"/>
        </w:rPr>
        <w:t xml:space="preserve"> with a sword pointing downwards on its face</w:t>
      </w:r>
      <w:r w:rsidR="00362684">
        <w:rPr>
          <w:rFonts w:ascii="Arial" w:hAnsi="Arial" w:cs="Arial"/>
          <w:sz w:val="24"/>
          <w:szCs w:val="24"/>
        </w:rPr>
        <w:t>, approximately two metres in height</w:t>
      </w:r>
      <w:r w:rsidR="00B525E6">
        <w:rPr>
          <w:rFonts w:ascii="Arial" w:hAnsi="Arial" w:cs="Arial"/>
          <w:sz w:val="24"/>
          <w:szCs w:val="24"/>
        </w:rPr>
        <w:t xml:space="preserve"> (Appendix 1 has exact measurements)</w:t>
      </w:r>
      <w:r>
        <w:rPr>
          <w:rFonts w:ascii="Arial" w:hAnsi="Arial" w:cs="Arial"/>
          <w:sz w:val="24"/>
          <w:szCs w:val="24"/>
        </w:rPr>
        <w:t>.  A</w:t>
      </w:r>
      <w:r w:rsidR="00837938">
        <w:rPr>
          <w:rFonts w:ascii="Arial" w:hAnsi="Arial" w:cs="Arial"/>
          <w:sz w:val="24"/>
          <w:szCs w:val="24"/>
        </w:rPr>
        <w:t xml:space="preserve"> dedication </w:t>
      </w:r>
      <w:r>
        <w:rPr>
          <w:rFonts w:ascii="Arial" w:hAnsi="Arial" w:cs="Arial"/>
          <w:sz w:val="24"/>
          <w:szCs w:val="24"/>
        </w:rPr>
        <w:t xml:space="preserve">inscribed </w:t>
      </w:r>
      <w:r w:rsidR="00837938">
        <w:rPr>
          <w:rFonts w:ascii="Arial" w:hAnsi="Arial" w:cs="Arial"/>
          <w:sz w:val="24"/>
          <w:szCs w:val="24"/>
        </w:rPr>
        <w:t>on the south side of the cross</w:t>
      </w:r>
      <w:r w:rsidR="004B3509">
        <w:rPr>
          <w:rFonts w:ascii="Arial" w:hAnsi="Arial" w:cs="Arial"/>
          <w:sz w:val="24"/>
          <w:szCs w:val="24"/>
        </w:rPr>
        <w:t xml:space="preserve"> base</w:t>
      </w:r>
      <w:r>
        <w:rPr>
          <w:rFonts w:ascii="Arial" w:hAnsi="Arial" w:cs="Arial"/>
          <w:sz w:val="24"/>
          <w:szCs w:val="24"/>
        </w:rPr>
        <w:t xml:space="preserve"> states</w:t>
      </w:r>
    </w:p>
    <w:p w:rsidR="00B776EB" w:rsidRDefault="00B776EB" w:rsidP="000923E9">
      <w:pPr>
        <w:rPr>
          <w:rFonts w:ascii="Arial" w:hAnsi="Arial" w:cs="Arial"/>
          <w:sz w:val="24"/>
          <w:szCs w:val="24"/>
        </w:rPr>
      </w:pPr>
      <w:r>
        <w:rPr>
          <w:rFonts w:ascii="Arial" w:hAnsi="Arial" w:cs="Arial"/>
          <w:sz w:val="24"/>
          <w:szCs w:val="24"/>
        </w:rPr>
        <w:t xml:space="preserve"> </w:t>
      </w:r>
    </w:p>
    <w:p w:rsidR="00B776EB" w:rsidRPr="00025CA5" w:rsidRDefault="00B776EB" w:rsidP="00B776EB">
      <w:pPr>
        <w:jc w:val="center"/>
        <w:rPr>
          <w:rFonts w:ascii="Arial" w:hAnsi="Arial" w:cs="Arial"/>
          <w:b/>
          <w:sz w:val="24"/>
          <w:szCs w:val="24"/>
        </w:rPr>
      </w:pPr>
      <w:r w:rsidRPr="00025CA5">
        <w:rPr>
          <w:rFonts w:ascii="Arial" w:hAnsi="Arial" w:cs="Arial"/>
          <w:b/>
          <w:sz w:val="24"/>
          <w:szCs w:val="24"/>
        </w:rPr>
        <w:t xml:space="preserve">‘TO THE GLORY OF GOD AND IN GRATEFUL MEMORY OF THE BRAVE MEN OF THE PARISH OF STARTFORTH WHO MADE THE GREAT SACRIFICE FOR THE SAKE OF THEIR KING AND COUNTRY </w:t>
      </w:r>
    </w:p>
    <w:p w:rsidR="00B776EB" w:rsidRPr="00025CA5" w:rsidRDefault="00B776EB" w:rsidP="00B776EB">
      <w:pPr>
        <w:jc w:val="center"/>
        <w:rPr>
          <w:rFonts w:ascii="Arial" w:hAnsi="Arial" w:cs="Arial"/>
          <w:b/>
          <w:sz w:val="24"/>
          <w:szCs w:val="24"/>
        </w:rPr>
      </w:pPr>
      <w:r w:rsidRPr="00025CA5">
        <w:rPr>
          <w:rFonts w:ascii="Arial" w:hAnsi="Arial" w:cs="Arial"/>
          <w:b/>
          <w:sz w:val="24"/>
          <w:szCs w:val="24"/>
        </w:rPr>
        <w:t>AD 1914 – 1919.’</w:t>
      </w:r>
    </w:p>
    <w:p w:rsidR="00025CA5" w:rsidRDefault="00025CA5" w:rsidP="00B776EB">
      <w:pPr>
        <w:jc w:val="center"/>
        <w:rPr>
          <w:rFonts w:ascii="Arial" w:hAnsi="Arial" w:cs="Arial"/>
          <w:sz w:val="24"/>
          <w:szCs w:val="24"/>
        </w:rPr>
      </w:pPr>
    </w:p>
    <w:p w:rsidR="00B776EB" w:rsidRDefault="00B776EB" w:rsidP="000923E9">
      <w:pPr>
        <w:rPr>
          <w:rFonts w:ascii="Arial" w:hAnsi="Arial" w:cs="Arial"/>
          <w:sz w:val="24"/>
          <w:szCs w:val="24"/>
        </w:rPr>
      </w:pPr>
      <w:r>
        <w:rPr>
          <w:rFonts w:ascii="Arial" w:hAnsi="Arial" w:cs="Arial"/>
          <w:sz w:val="24"/>
          <w:szCs w:val="24"/>
        </w:rPr>
        <w:t xml:space="preserve">There is also </w:t>
      </w:r>
      <w:r w:rsidR="004B3509">
        <w:rPr>
          <w:rFonts w:ascii="Arial" w:hAnsi="Arial" w:cs="Arial"/>
          <w:sz w:val="24"/>
          <w:szCs w:val="24"/>
        </w:rPr>
        <w:t xml:space="preserve">a short quotation from the </w:t>
      </w:r>
      <w:r w:rsidR="003B0660">
        <w:rPr>
          <w:rFonts w:ascii="Arial" w:hAnsi="Arial" w:cs="Arial"/>
          <w:sz w:val="24"/>
          <w:szCs w:val="24"/>
        </w:rPr>
        <w:t xml:space="preserve">Authorised King James version of the </w:t>
      </w:r>
      <w:r w:rsidR="004B3509">
        <w:rPr>
          <w:rFonts w:ascii="Arial" w:hAnsi="Arial" w:cs="Arial"/>
          <w:sz w:val="24"/>
          <w:szCs w:val="24"/>
        </w:rPr>
        <w:t xml:space="preserve">Bible from 2 Timothy 4:8 </w:t>
      </w:r>
    </w:p>
    <w:p w:rsidR="00025CA5" w:rsidRDefault="00025CA5" w:rsidP="000923E9">
      <w:pPr>
        <w:rPr>
          <w:rFonts w:ascii="Arial" w:hAnsi="Arial" w:cs="Arial"/>
          <w:sz w:val="24"/>
          <w:szCs w:val="24"/>
        </w:rPr>
      </w:pPr>
    </w:p>
    <w:p w:rsidR="00B776EB" w:rsidRPr="00025CA5" w:rsidRDefault="004B3509" w:rsidP="00B776EB">
      <w:pPr>
        <w:jc w:val="center"/>
        <w:rPr>
          <w:rFonts w:ascii="Arial" w:hAnsi="Arial" w:cs="Arial"/>
          <w:b/>
          <w:sz w:val="24"/>
          <w:szCs w:val="24"/>
        </w:rPr>
      </w:pPr>
      <w:r w:rsidRPr="00025CA5">
        <w:rPr>
          <w:rFonts w:ascii="Arial" w:hAnsi="Arial" w:cs="Arial"/>
          <w:b/>
          <w:sz w:val="24"/>
          <w:szCs w:val="24"/>
        </w:rPr>
        <w:t>‘</w:t>
      </w:r>
      <w:r w:rsidR="00B776EB" w:rsidRPr="00025CA5">
        <w:rPr>
          <w:rFonts w:ascii="Arial" w:hAnsi="Arial" w:cs="Arial"/>
          <w:b/>
          <w:sz w:val="24"/>
          <w:szCs w:val="24"/>
        </w:rPr>
        <w:t>I HAVE FOUGHT A GOOD FIGHT</w:t>
      </w:r>
      <w:r w:rsidRPr="00025CA5">
        <w:rPr>
          <w:rFonts w:ascii="Arial" w:hAnsi="Arial" w:cs="Arial"/>
          <w:b/>
          <w:sz w:val="24"/>
          <w:szCs w:val="24"/>
        </w:rPr>
        <w:t>’</w:t>
      </w:r>
    </w:p>
    <w:p w:rsidR="00025CA5" w:rsidRDefault="00025CA5" w:rsidP="00B776EB">
      <w:pPr>
        <w:jc w:val="center"/>
        <w:rPr>
          <w:rFonts w:ascii="Arial" w:hAnsi="Arial" w:cs="Arial"/>
          <w:sz w:val="24"/>
          <w:szCs w:val="24"/>
        </w:rPr>
      </w:pPr>
    </w:p>
    <w:p w:rsidR="001F4D83" w:rsidRPr="001F2309" w:rsidRDefault="004B3509" w:rsidP="000923E9">
      <w:pPr>
        <w:rPr>
          <w:rFonts w:ascii="Arial" w:hAnsi="Arial" w:cs="Arial"/>
          <w:sz w:val="24"/>
          <w:szCs w:val="24"/>
        </w:rPr>
      </w:pPr>
      <w:r>
        <w:rPr>
          <w:rFonts w:ascii="Arial" w:hAnsi="Arial" w:cs="Arial"/>
          <w:sz w:val="24"/>
          <w:szCs w:val="24"/>
        </w:rPr>
        <w:t>indicating the views of the Committee who commissioned the cross</w:t>
      </w:r>
      <w:r>
        <w:rPr>
          <w:rStyle w:val="FootnoteReference"/>
          <w:rFonts w:ascii="Arial" w:hAnsi="Arial" w:cs="Arial"/>
          <w:sz w:val="24"/>
          <w:szCs w:val="24"/>
        </w:rPr>
        <w:footnoteReference w:id="2"/>
      </w:r>
      <w:r>
        <w:rPr>
          <w:rFonts w:ascii="Arial" w:hAnsi="Arial" w:cs="Arial"/>
          <w:sz w:val="24"/>
          <w:szCs w:val="24"/>
        </w:rPr>
        <w:t>.   A</w:t>
      </w:r>
      <w:r w:rsidR="00837938">
        <w:rPr>
          <w:rFonts w:ascii="Arial" w:hAnsi="Arial" w:cs="Arial"/>
          <w:sz w:val="24"/>
          <w:szCs w:val="24"/>
        </w:rPr>
        <w:t xml:space="preserve"> bronze plaque detailing the names of the</w:t>
      </w:r>
      <w:r w:rsidR="001F4D83">
        <w:rPr>
          <w:rFonts w:ascii="Arial" w:hAnsi="Arial" w:cs="Arial"/>
          <w:sz w:val="24"/>
          <w:szCs w:val="24"/>
        </w:rPr>
        <w:t xml:space="preserve"> </w:t>
      </w:r>
      <w:r w:rsidR="009E32E6">
        <w:rPr>
          <w:rFonts w:ascii="Arial" w:hAnsi="Arial" w:cs="Arial"/>
          <w:sz w:val="24"/>
          <w:szCs w:val="24"/>
        </w:rPr>
        <w:t>fallen of WW1</w:t>
      </w:r>
      <w:r w:rsidR="00B2628E">
        <w:rPr>
          <w:rFonts w:ascii="Arial" w:hAnsi="Arial" w:cs="Arial"/>
          <w:sz w:val="24"/>
          <w:szCs w:val="24"/>
        </w:rPr>
        <w:t xml:space="preserve"> </w:t>
      </w:r>
      <w:r>
        <w:rPr>
          <w:rFonts w:ascii="Arial" w:hAnsi="Arial" w:cs="Arial"/>
          <w:sz w:val="24"/>
          <w:szCs w:val="24"/>
        </w:rPr>
        <w:t xml:space="preserve">is </w:t>
      </w:r>
      <w:r w:rsidR="00837938">
        <w:rPr>
          <w:rFonts w:ascii="Arial" w:hAnsi="Arial" w:cs="Arial"/>
          <w:sz w:val="24"/>
          <w:szCs w:val="24"/>
        </w:rPr>
        <w:t xml:space="preserve">on </w:t>
      </w:r>
      <w:r>
        <w:rPr>
          <w:rFonts w:ascii="Arial" w:hAnsi="Arial" w:cs="Arial"/>
          <w:sz w:val="24"/>
          <w:szCs w:val="24"/>
        </w:rPr>
        <w:t xml:space="preserve">the </w:t>
      </w:r>
      <w:r w:rsidR="00837938">
        <w:rPr>
          <w:rFonts w:ascii="Arial" w:hAnsi="Arial" w:cs="Arial"/>
          <w:sz w:val="24"/>
          <w:szCs w:val="24"/>
        </w:rPr>
        <w:t xml:space="preserve">west side of the cross base and another bronze plaque </w:t>
      </w:r>
      <w:r>
        <w:rPr>
          <w:rFonts w:ascii="Arial" w:hAnsi="Arial" w:cs="Arial"/>
          <w:sz w:val="24"/>
          <w:szCs w:val="24"/>
        </w:rPr>
        <w:t xml:space="preserve">is </w:t>
      </w:r>
      <w:r w:rsidR="00837938">
        <w:rPr>
          <w:rFonts w:ascii="Arial" w:hAnsi="Arial" w:cs="Arial"/>
          <w:sz w:val="24"/>
          <w:szCs w:val="24"/>
        </w:rPr>
        <w:t>on th</w:t>
      </w:r>
      <w:r>
        <w:rPr>
          <w:rFonts w:ascii="Arial" w:hAnsi="Arial" w:cs="Arial"/>
          <w:sz w:val="24"/>
          <w:szCs w:val="24"/>
        </w:rPr>
        <w:t>e east side for those</w:t>
      </w:r>
      <w:r w:rsidR="009E32E6">
        <w:rPr>
          <w:rFonts w:ascii="Arial" w:hAnsi="Arial" w:cs="Arial"/>
          <w:sz w:val="24"/>
          <w:szCs w:val="24"/>
        </w:rPr>
        <w:t xml:space="preserve"> men who died in WW2</w:t>
      </w:r>
      <w:r w:rsidR="00837938">
        <w:rPr>
          <w:rFonts w:ascii="Arial" w:hAnsi="Arial" w:cs="Arial"/>
          <w:sz w:val="24"/>
          <w:szCs w:val="24"/>
        </w:rPr>
        <w:t>.</w:t>
      </w:r>
    </w:p>
    <w:p w:rsidR="00183C52" w:rsidRDefault="00183C52" w:rsidP="00183C52">
      <w:pPr>
        <w:rPr>
          <w:rFonts w:ascii="Arial" w:hAnsi="Arial" w:cs="Arial"/>
          <w:sz w:val="24"/>
          <w:szCs w:val="24"/>
        </w:rPr>
      </w:pPr>
    </w:p>
    <w:p w:rsidR="00E217A2" w:rsidRPr="00025CA5" w:rsidRDefault="00ED34B6" w:rsidP="00025CA5">
      <w:pPr>
        <w:pStyle w:val="ListParagraph"/>
        <w:numPr>
          <w:ilvl w:val="0"/>
          <w:numId w:val="38"/>
        </w:numPr>
        <w:rPr>
          <w:rFonts w:ascii="Arial" w:hAnsi="Arial" w:cs="Arial"/>
          <w:b/>
          <w:sz w:val="24"/>
          <w:szCs w:val="24"/>
        </w:rPr>
      </w:pPr>
      <w:r w:rsidRPr="00025CA5">
        <w:rPr>
          <w:rFonts w:ascii="Arial" w:hAnsi="Arial" w:cs="Arial"/>
          <w:b/>
          <w:sz w:val="24"/>
          <w:szCs w:val="24"/>
        </w:rPr>
        <w:t>Those listed on th</w:t>
      </w:r>
      <w:r w:rsidR="0013732A" w:rsidRPr="00025CA5">
        <w:rPr>
          <w:rFonts w:ascii="Arial" w:hAnsi="Arial" w:cs="Arial"/>
          <w:b/>
          <w:sz w:val="24"/>
          <w:szCs w:val="24"/>
        </w:rPr>
        <w:t>e memorial</w:t>
      </w:r>
    </w:p>
    <w:p w:rsidR="00025CA5" w:rsidRPr="00025CA5" w:rsidRDefault="00025CA5" w:rsidP="00025CA5">
      <w:pPr>
        <w:pStyle w:val="ListParagraph"/>
        <w:rPr>
          <w:rFonts w:ascii="Arial" w:hAnsi="Arial" w:cs="Arial"/>
          <w:b/>
          <w:sz w:val="24"/>
          <w:szCs w:val="24"/>
        </w:rPr>
      </w:pPr>
    </w:p>
    <w:p w:rsidR="0006760C" w:rsidRDefault="001C4E89" w:rsidP="00362684">
      <w:pPr>
        <w:rPr>
          <w:rFonts w:ascii="Arial" w:hAnsi="Arial" w:cs="Arial"/>
          <w:sz w:val="24"/>
          <w:szCs w:val="24"/>
        </w:rPr>
      </w:pPr>
      <w:r w:rsidRPr="001C4E89">
        <w:rPr>
          <w:rFonts w:ascii="Arial" w:hAnsi="Arial" w:cs="Arial"/>
          <w:sz w:val="24"/>
          <w:szCs w:val="24"/>
        </w:rPr>
        <w:t xml:space="preserve">There are </w:t>
      </w:r>
      <w:r>
        <w:rPr>
          <w:rFonts w:ascii="Arial" w:hAnsi="Arial" w:cs="Arial"/>
          <w:sz w:val="24"/>
          <w:szCs w:val="24"/>
        </w:rPr>
        <w:t xml:space="preserve">twelve </w:t>
      </w:r>
      <w:r w:rsidR="00B2628E">
        <w:rPr>
          <w:rFonts w:ascii="Arial" w:hAnsi="Arial" w:cs="Arial"/>
          <w:sz w:val="24"/>
          <w:szCs w:val="24"/>
        </w:rPr>
        <w:t>men commemorated from WW</w:t>
      </w:r>
      <w:r>
        <w:rPr>
          <w:rFonts w:ascii="Arial" w:hAnsi="Arial" w:cs="Arial"/>
          <w:sz w:val="24"/>
          <w:szCs w:val="24"/>
        </w:rPr>
        <w:t xml:space="preserve">1 and four </w:t>
      </w:r>
      <w:r w:rsidR="00B2628E">
        <w:rPr>
          <w:rFonts w:ascii="Arial" w:hAnsi="Arial" w:cs="Arial"/>
          <w:sz w:val="24"/>
          <w:szCs w:val="24"/>
        </w:rPr>
        <w:t>men commemorated from WW</w:t>
      </w:r>
      <w:r w:rsidR="00BB4FF8">
        <w:rPr>
          <w:rFonts w:ascii="Arial" w:hAnsi="Arial" w:cs="Arial"/>
          <w:sz w:val="24"/>
          <w:szCs w:val="24"/>
        </w:rPr>
        <w:t>2</w:t>
      </w:r>
      <w:r>
        <w:rPr>
          <w:rFonts w:ascii="Arial" w:hAnsi="Arial" w:cs="Arial"/>
          <w:sz w:val="24"/>
          <w:szCs w:val="24"/>
        </w:rPr>
        <w:t xml:space="preserve">.  </w:t>
      </w:r>
      <w:r w:rsidR="00362684">
        <w:rPr>
          <w:rFonts w:ascii="Arial" w:hAnsi="Arial" w:cs="Arial"/>
          <w:sz w:val="24"/>
          <w:szCs w:val="24"/>
        </w:rPr>
        <w:t xml:space="preserve">The </w:t>
      </w:r>
      <w:r>
        <w:rPr>
          <w:rFonts w:ascii="Arial" w:hAnsi="Arial" w:cs="Arial"/>
          <w:sz w:val="24"/>
          <w:szCs w:val="24"/>
        </w:rPr>
        <w:t xml:space="preserve">details recorded about the </w:t>
      </w:r>
      <w:r w:rsidR="00362684">
        <w:rPr>
          <w:rFonts w:ascii="Arial" w:hAnsi="Arial" w:cs="Arial"/>
          <w:sz w:val="24"/>
          <w:szCs w:val="24"/>
        </w:rPr>
        <w:t>men are their</w:t>
      </w:r>
      <w:r>
        <w:rPr>
          <w:rFonts w:ascii="Arial" w:hAnsi="Arial" w:cs="Arial"/>
          <w:sz w:val="24"/>
          <w:szCs w:val="24"/>
        </w:rPr>
        <w:t xml:space="preserve"> names</w:t>
      </w:r>
      <w:r w:rsidR="004B3509">
        <w:rPr>
          <w:rFonts w:ascii="Arial" w:hAnsi="Arial" w:cs="Arial"/>
          <w:sz w:val="24"/>
          <w:szCs w:val="24"/>
        </w:rPr>
        <w:t xml:space="preserve"> in alphabetical order without rank or regiment</w:t>
      </w:r>
      <w:r>
        <w:rPr>
          <w:rFonts w:ascii="Arial" w:hAnsi="Arial" w:cs="Arial"/>
          <w:sz w:val="24"/>
          <w:szCs w:val="24"/>
        </w:rPr>
        <w:t xml:space="preserve">, inscribed </w:t>
      </w:r>
      <w:r w:rsidR="003F1A30">
        <w:rPr>
          <w:rFonts w:ascii="Arial" w:hAnsi="Arial" w:cs="Arial"/>
          <w:sz w:val="24"/>
          <w:szCs w:val="24"/>
        </w:rPr>
        <w:t>in block capitals on</w:t>
      </w:r>
      <w:r>
        <w:rPr>
          <w:rFonts w:ascii="Arial" w:hAnsi="Arial" w:cs="Arial"/>
          <w:sz w:val="24"/>
          <w:szCs w:val="24"/>
        </w:rPr>
        <w:t xml:space="preserve"> bronze plaques</w:t>
      </w:r>
      <w:r w:rsidR="003F1A30">
        <w:rPr>
          <w:rFonts w:ascii="Arial" w:hAnsi="Arial" w:cs="Arial"/>
          <w:sz w:val="24"/>
          <w:szCs w:val="24"/>
        </w:rPr>
        <w:t>,</w:t>
      </w:r>
      <w:r w:rsidR="004B3509">
        <w:rPr>
          <w:rFonts w:ascii="Arial" w:hAnsi="Arial" w:cs="Arial"/>
          <w:sz w:val="24"/>
          <w:szCs w:val="24"/>
        </w:rPr>
        <w:t xml:space="preserve"> indicating that the community wanted an egalitarian memorial</w:t>
      </w:r>
      <w:r>
        <w:rPr>
          <w:rFonts w:ascii="Arial" w:hAnsi="Arial" w:cs="Arial"/>
          <w:sz w:val="24"/>
          <w:szCs w:val="24"/>
        </w:rPr>
        <w:t>.</w:t>
      </w:r>
      <w:r w:rsidR="00362684">
        <w:rPr>
          <w:rFonts w:ascii="Arial" w:hAnsi="Arial" w:cs="Arial"/>
          <w:sz w:val="24"/>
          <w:szCs w:val="24"/>
        </w:rPr>
        <w:t xml:space="preserve">  </w:t>
      </w:r>
    </w:p>
    <w:p w:rsidR="00025CA5" w:rsidRDefault="00025CA5" w:rsidP="00362684">
      <w:pPr>
        <w:rPr>
          <w:rFonts w:ascii="Arial" w:hAnsi="Arial" w:cs="Arial"/>
          <w:sz w:val="24"/>
          <w:szCs w:val="24"/>
        </w:rPr>
      </w:pPr>
    </w:p>
    <w:p w:rsidR="0006760C" w:rsidRDefault="004B3509" w:rsidP="00362684">
      <w:pPr>
        <w:rPr>
          <w:rFonts w:ascii="Arial" w:hAnsi="Arial" w:cs="Arial"/>
          <w:sz w:val="24"/>
          <w:szCs w:val="24"/>
        </w:rPr>
      </w:pPr>
      <w:r>
        <w:rPr>
          <w:rFonts w:ascii="Arial" w:hAnsi="Arial" w:cs="Arial"/>
          <w:sz w:val="24"/>
          <w:szCs w:val="24"/>
        </w:rPr>
        <w:lastRenderedPageBreak/>
        <w:t>The WW1 plaque dates the war as being from 1914 to 1919</w:t>
      </w:r>
      <w:r w:rsidR="003F1A30">
        <w:rPr>
          <w:rFonts w:ascii="Arial" w:hAnsi="Arial" w:cs="Arial"/>
          <w:sz w:val="24"/>
          <w:szCs w:val="24"/>
        </w:rPr>
        <w:t>,</w:t>
      </w:r>
      <w:r>
        <w:rPr>
          <w:rFonts w:ascii="Arial" w:hAnsi="Arial" w:cs="Arial"/>
          <w:sz w:val="24"/>
          <w:szCs w:val="24"/>
        </w:rPr>
        <w:t xml:space="preserve"> when t</w:t>
      </w:r>
      <w:r w:rsidR="00BB2482">
        <w:rPr>
          <w:rFonts w:ascii="Arial" w:hAnsi="Arial" w:cs="Arial"/>
          <w:sz w:val="24"/>
          <w:szCs w:val="24"/>
        </w:rPr>
        <w:t>he Treaty of Versailles was signed</w:t>
      </w:r>
      <w:r>
        <w:rPr>
          <w:rFonts w:ascii="Arial" w:hAnsi="Arial" w:cs="Arial"/>
          <w:sz w:val="24"/>
          <w:szCs w:val="24"/>
        </w:rPr>
        <w:t xml:space="preserve"> and not the Armistice </w:t>
      </w:r>
      <w:r w:rsidR="003F1A30">
        <w:rPr>
          <w:rFonts w:ascii="Arial" w:hAnsi="Arial" w:cs="Arial"/>
          <w:sz w:val="24"/>
          <w:szCs w:val="24"/>
        </w:rPr>
        <w:t>of</w:t>
      </w:r>
      <w:r>
        <w:rPr>
          <w:rFonts w:ascii="Arial" w:hAnsi="Arial" w:cs="Arial"/>
          <w:sz w:val="24"/>
          <w:szCs w:val="24"/>
        </w:rPr>
        <w:t xml:space="preserve"> November 1918.  </w:t>
      </w:r>
    </w:p>
    <w:p w:rsidR="0049433E" w:rsidRDefault="00B2628E" w:rsidP="0050567C">
      <w:pPr>
        <w:rPr>
          <w:rFonts w:ascii="Arial" w:hAnsi="Arial" w:cs="Arial"/>
          <w:sz w:val="24"/>
          <w:szCs w:val="24"/>
        </w:rPr>
      </w:pPr>
      <w:r>
        <w:rPr>
          <w:rFonts w:ascii="Arial" w:hAnsi="Arial" w:cs="Arial"/>
          <w:sz w:val="24"/>
          <w:szCs w:val="24"/>
        </w:rPr>
        <w:t>The W</w:t>
      </w:r>
      <w:r w:rsidR="00362684">
        <w:rPr>
          <w:rFonts w:ascii="Arial" w:hAnsi="Arial" w:cs="Arial"/>
          <w:sz w:val="24"/>
          <w:szCs w:val="24"/>
        </w:rPr>
        <w:t>W2 plaque also states that Startforth WM was renovated in 1995.</w:t>
      </w:r>
      <w:r>
        <w:rPr>
          <w:rFonts w:ascii="Arial" w:hAnsi="Arial" w:cs="Arial"/>
          <w:sz w:val="24"/>
          <w:szCs w:val="24"/>
        </w:rPr>
        <w:t xml:space="preserve">  </w:t>
      </w:r>
      <w:r w:rsidR="00442B96">
        <w:rPr>
          <w:rFonts w:ascii="Arial" w:hAnsi="Arial" w:cs="Arial"/>
          <w:sz w:val="24"/>
          <w:szCs w:val="24"/>
        </w:rPr>
        <w:t>Nam</w:t>
      </w:r>
      <w:r>
        <w:rPr>
          <w:rFonts w:ascii="Arial" w:hAnsi="Arial" w:cs="Arial"/>
          <w:sz w:val="24"/>
          <w:szCs w:val="24"/>
        </w:rPr>
        <w:t xml:space="preserve">es </w:t>
      </w:r>
      <w:r w:rsidR="009E32E6">
        <w:rPr>
          <w:rFonts w:ascii="Arial" w:hAnsi="Arial" w:cs="Arial"/>
          <w:sz w:val="24"/>
          <w:szCs w:val="24"/>
        </w:rPr>
        <w:t xml:space="preserve">and brief details </w:t>
      </w:r>
      <w:r>
        <w:rPr>
          <w:rFonts w:ascii="Arial" w:hAnsi="Arial" w:cs="Arial"/>
          <w:sz w:val="24"/>
          <w:szCs w:val="24"/>
        </w:rPr>
        <w:t>of the men are outlined in Appe</w:t>
      </w:r>
      <w:r w:rsidR="00442B96">
        <w:rPr>
          <w:rFonts w:ascii="Arial" w:hAnsi="Arial" w:cs="Arial"/>
          <w:sz w:val="24"/>
          <w:szCs w:val="24"/>
        </w:rPr>
        <w:t>ndix 3</w:t>
      </w:r>
      <w:r>
        <w:rPr>
          <w:rFonts w:ascii="Arial" w:hAnsi="Arial" w:cs="Arial"/>
          <w:sz w:val="24"/>
          <w:szCs w:val="24"/>
        </w:rPr>
        <w:t>.</w:t>
      </w:r>
    </w:p>
    <w:p w:rsidR="0049433E" w:rsidRDefault="0049433E" w:rsidP="0050567C">
      <w:pPr>
        <w:rPr>
          <w:rFonts w:ascii="Arial" w:hAnsi="Arial" w:cs="Arial"/>
          <w:sz w:val="24"/>
          <w:szCs w:val="24"/>
        </w:rPr>
      </w:pPr>
    </w:p>
    <w:p w:rsidR="00D1613E" w:rsidRPr="00025CA5" w:rsidRDefault="00ED34B6" w:rsidP="00025CA5">
      <w:pPr>
        <w:pStyle w:val="ListParagraph"/>
        <w:numPr>
          <w:ilvl w:val="0"/>
          <w:numId w:val="38"/>
        </w:numPr>
        <w:rPr>
          <w:rFonts w:ascii="Arial" w:hAnsi="Arial" w:cs="Arial"/>
          <w:b/>
          <w:sz w:val="24"/>
          <w:szCs w:val="24"/>
        </w:rPr>
      </w:pPr>
      <w:r w:rsidRPr="00025CA5">
        <w:rPr>
          <w:rFonts w:ascii="Arial" w:hAnsi="Arial" w:cs="Arial"/>
          <w:b/>
          <w:sz w:val="24"/>
          <w:szCs w:val="24"/>
        </w:rPr>
        <w:t>What is commemorated</w:t>
      </w:r>
    </w:p>
    <w:p w:rsidR="00025CA5" w:rsidRPr="00025CA5" w:rsidRDefault="00025CA5" w:rsidP="00025CA5">
      <w:pPr>
        <w:pStyle w:val="ListParagraph"/>
        <w:rPr>
          <w:rFonts w:ascii="Arial" w:hAnsi="Arial" w:cs="Arial"/>
          <w:sz w:val="24"/>
          <w:szCs w:val="24"/>
        </w:rPr>
      </w:pPr>
    </w:p>
    <w:p w:rsidR="00ED34B6" w:rsidRDefault="00B2628E" w:rsidP="0050567C">
      <w:pPr>
        <w:rPr>
          <w:rFonts w:ascii="Arial" w:hAnsi="Arial" w:cs="Arial"/>
          <w:sz w:val="24"/>
          <w:szCs w:val="24"/>
        </w:rPr>
      </w:pPr>
      <w:r>
        <w:rPr>
          <w:rFonts w:ascii="Arial" w:hAnsi="Arial" w:cs="Arial"/>
          <w:sz w:val="24"/>
          <w:szCs w:val="24"/>
        </w:rPr>
        <w:t xml:space="preserve">Startforth WM commemorates </w:t>
      </w:r>
      <w:r w:rsidR="00C72382">
        <w:rPr>
          <w:rFonts w:ascii="Arial" w:hAnsi="Arial" w:cs="Arial"/>
          <w:sz w:val="24"/>
          <w:szCs w:val="24"/>
        </w:rPr>
        <w:t xml:space="preserve">only </w:t>
      </w:r>
      <w:r>
        <w:rPr>
          <w:rFonts w:ascii="Arial" w:hAnsi="Arial" w:cs="Arial"/>
          <w:sz w:val="24"/>
          <w:szCs w:val="24"/>
        </w:rPr>
        <w:t>thos</w:t>
      </w:r>
      <w:r w:rsidR="00BB4FF8">
        <w:rPr>
          <w:rFonts w:ascii="Arial" w:hAnsi="Arial" w:cs="Arial"/>
          <w:sz w:val="24"/>
          <w:szCs w:val="24"/>
        </w:rPr>
        <w:t>e who died</w:t>
      </w:r>
      <w:r w:rsidR="00463DD6">
        <w:rPr>
          <w:rFonts w:ascii="Arial" w:hAnsi="Arial" w:cs="Arial"/>
          <w:sz w:val="24"/>
          <w:szCs w:val="24"/>
        </w:rPr>
        <w:t xml:space="preserve"> in both World Wars</w:t>
      </w:r>
      <w:r w:rsidR="00BB2482">
        <w:rPr>
          <w:rFonts w:ascii="Arial" w:hAnsi="Arial" w:cs="Arial"/>
          <w:sz w:val="24"/>
          <w:szCs w:val="24"/>
        </w:rPr>
        <w:t>.  Those</w:t>
      </w:r>
      <w:r>
        <w:rPr>
          <w:rFonts w:ascii="Arial" w:hAnsi="Arial" w:cs="Arial"/>
          <w:sz w:val="24"/>
          <w:szCs w:val="24"/>
        </w:rPr>
        <w:t xml:space="preserve"> who served in WW1 from the locality had their names entered in a Roll of Honour</w:t>
      </w:r>
      <w:r w:rsidR="00442B96">
        <w:rPr>
          <w:rFonts w:ascii="Arial" w:hAnsi="Arial" w:cs="Arial"/>
          <w:sz w:val="24"/>
          <w:szCs w:val="24"/>
        </w:rPr>
        <w:t xml:space="preserve"> (see Appendix 4</w:t>
      </w:r>
      <w:r w:rsidR="0006760C">
        <w:rPr>
          <w:rFonts w:ascii="Arial" w:hAnsi="Arial" w:cs="Arial"/>
          <w:sz w:val="24"/>
          <w:szCs w:val="24"/>
        </w:rPr>
        <w:t>)</w:t>
      </w:r>
      <w:r>
        <w:rPr>
          <w:rStyle w:val="FootnoteReference"/>
          <w:rFonts w:ascii="Arial" w:hAnsi="Arial" w:cs="Arial"/>
          <w:sz w:val="24"/>
          <w:szCs w:val="24"/>
        </w:rPr>
        <w:footnoteReference w:id="3"/>
      </w:r>
      <w:r>
        <w:rPr>
          <w:rFonts w:ascii="Arial" w:hAnsi="Arial" w:cs="Arial"/>
          <w:sz w:val="24"/>
          <w:szCs w:val="24"/>
        </w:rPr>
        <w:t>.</w:t>
      </w:r>
      <w:r w:rsidR="00E47B33">
        <w:rPr>
          <w:rFonts w:ascii="Arial" w:hAnsi="Arial" w:cs="Arial"/>
          <w:sz w:val="24"/>
          <w:szCs w:val="24"/>
        </w:rPr>
        <w:t xml:space="preserve">  All those who served in the three parishes and the widows or parents of those who died were invited to a Pea</w:t>
      </w:r>
      <w:r w:rsidR="00C72382">
        <w:rPr>
          <w:rFonts w:ascii="Arial" w:hAnsi="Arial" w:cs="Arial"/>
          <w:sz w:val="24"/>
          <w:szCs w:val="24"/>
        </w:rPr>
        <w:t xml:space="preserve">ce Celebration </w:t>
      </w:r>
      <w:r w:rsidR="00BB2482">
        <w:rPr>
          <w:rFonts w:ascii="Arial" w:hAnsi="Arial" w:cs="Arial"/>
          <w:sz w:val="24"/>
          <w:szCs w:val="24"/>
        </w:rPr>
        <w:t xml:space="preserve">in August 1919, </w:t>
      </w:r>
      <w:r w:rsidR="00C72382">
        <w:rPr>
          <w:rFonts w:ascii="Arial" w:hAnsi="Arial" w:cs="Arial"/>
          <w:sz w:val="24"/>
          <w:szCs w:val="24"/>
        </w:rPr>
        <w:t>where</w:t>
      </w:r>
      <w:r w:rsidR="00E47B33">
        <w:rPr>
          <w:rFonts w:ascii="Arial" w:hAnsi="Arial" w:cs="Arial"/>
          <w:sz w:val="24"/>
          <w:szCs w:val="24"/>
        </w:rPr>
        <w:t xml:space="preserve"> 96 </w:t>
      </w:r>
      <w:r w:rsidR="00C72382">
        <w:rPr>
          <w:rFonts w:ascii="Arial" w:hAnsi="Arial" w:cs="Arial"/>
          <w:sz w:val="24"/>
          <w:szCs w:val="24"/>
        </w:rPr>
        <w:t xml:space="preserve">inscribed bronze </w:t>
      </w:r>
      <w:r w:rsidR="00E47B33">
        <w:rPr>
          <w:rFonts w:ascii="Arial" w:hAnsi="Arial" w:cs="Arial"/>
          <w:sz w:val="24"/>
          <w:szCs w:val="24"/>
        </w:rPr>
        <w:t xml:space="preserve">medals were distributed </w:t>
      </w:r>
      <w:r w:rsidR="00E47B33">
        <w:rPr>
          <w:rStyle w:val="FootnoteReference"/>
          <w:rFonts w:ascii="Arial" w:hAnsi="Arial" w:cs="Arial"/>
          <w:sz w:val="24"/>
          <w:szCs w:val="24"/>
        </w:rPr>
        <w:footnoteReference w:id="4"/>
      </w:r>
      <w:r w:rsidR="00E47B33">
        <w:rPr>
          <w:rFonts w:ascii="Arial" w:hAnsi="Arial" w:cs="Arial"/>
          <w:sz w:val="24"/>
          <w:szCs w:val="24"/>
        </w:rPr>
        <w:t>.</w:t>
      </w:r>
      <w:r w:rsidR="00C72382">
        <w:rPr>
          <w:rFonts w:ascii="Arial" w:hAnsi="Arial" w:cs="Arial"/>
          <w:sz w:val="24"/>
          <w:szCs w:val="24"/>
        </w:rPr>
        <w:t xml:space="preserve">  </w:t>
      </w:r>
    </w:p>
    <w:p w:rsidR="00B2628E" w:rsidRPr="00837938" w:rsidRDefault="00B2628E" w:rsidP="0050567C">
      <w:pPr>
        <w:rPr>
          <w:rFonts w:ascii="Arial" w:hAnsi="Arial" w:cs="Arial"/>
          <w:sz w:val="24"/>
          <w:szCs w:val="24"/>
        </w:rPr>
      </w:pPr>
    </w:p>
    <w:p w:rsidR="00ED34B6" w:rsidRPr="00025CA5" w:rsidRDefault="00497F55" w:rsidP="00025CA5">
      <w:pPr>
        <w:pStyle w:val="ListParagraph"/>
        <w:numPr>
          <w:ilvl w:val="0"/>
          <w:numId w:val="38"/>
        </w:numPr>
        <w:rPr>
          <w:rFonts w:ascii="Arial" w:hAnsi="Arial" w:cs="Arial"/>
          <w:b/>
          <w:sz w:val="24"/>
          <w:szCs w:val="24"/>
        </w:rPr>
      </w:pPr>
      <w:r w:rsidRPr="00025CA5">
        <w:rPr>
          <w:rFonts w:ascii="Arial" w:hAnsi="Arial" w:cs="Arial"/>
          <w:b/>
          <w:sz w:val="24"/>
          <w:szCs w:val="24"/>
        </w:rPr>
        <w:t>History of the memorial</w:t>
      </w:r>
    </w:p>
    <w:p w:rsidR="00025CA5" w:rsidRPr="00025CA5" w:rsidRDefault="00025CA5" w:rsidP="00025CA5">
      <w:pPr>
        <w:pStyle w:val="ListParagraph"/>
        <w:rPr>
          <w:rFonts w:ascii="Arial" w:hAnsi="Arial" w:cs="Arial"/>
          <w:b/>
          <w:sz w:val="24"/>
          <w:szCs w:val="24"/>
        </w:rPr>
      </w:pPr>
    </w:p>
    <w:p w:rsidR="00567E3C" w:rsidRDefault="00B31F97" w:rsidP="00B31F97">
      <w:pPr>
        <w:rPr>
          <w:rFonts w:ascii="Arial" w:hAnsi="Arial" w:cs="Arial"/>
          <w:sz w:val="24"/>
          <w:szCs w:val="24"/>
        </w:rPr>
      </w:pPr>
      <w:r>
        <w:rPr>
          <w:rFonts w:ascii="Arial" w:hAnsi="Arial" w:cs="Arial"/>
          <w:sz w:val="24"/>
          <w:szCs w:val="24"/>
        </w:rPr>
        <w:t xml:space="preserve">It was first reported in March 1919 that ‘A memorial worthy of those who from the </w:t>
      </w:r>
      <w:r w:rsidRPr="00B31F97">
        <w:rPr>
          <w:rFonts w:ascii="Arial" w:hAnsi="Arial" w:cs="Arial"/>
          <w:sz w:val="24"/>
          <w:szCs w:val="24"/>
        </w:rPr>
        <w:t>parish of Startfort</w:t>
      </w:r>
      <w:r>
        <w:rPr>
          <w:rFonts w:ascii="Arial" w:hAnsi="Arial" w:cs="Arial"/>
          <w:sz w:val="24"/>
          <w:szCs w:val="24"/>
        </w:rPr>
        <w:t xml:space="preserve">h have died for their country, </w:t>
      </w:r>
      <w:r w:rsidRPr="00B31F97">
        <w:rPr>
          <w:rFonts w:ascii="Arial" w:hAnsi="Arial" w:cs="Arial"/>
          <w:sz w:val="24"/>
          <w:szCs w:val="24"/>
        </w:rPr>
        <w:t>w</w:t>
      </w:r>
      <w:r>
        <w:rPr>
          <w:rFonts w:ascii="Arial" w:hAnsi="Arial" w:cs="Arial"/>
          <w:sz w:val="24"/>
          <w:szCs w:val="24"/>
        </w:rPr>
        <w:t>i</w:t>
      </w:r>
      <w:r w:rsidRPr="00B31F97">
        <w:rPr>
          <w:rFonts w:ascii="Arial" w:hAnsi="Arial" w:cs="Arial"/>
          <w:sz w:val="24"/>
          <w:szCs w:val="24"/>
        </w:rPr>
        <w:t>ll</w:t>
      </w:r>
      <w:r>
        <w:rPr>
          <w:rFonts w:ascii="Arial" w:hAnsi="Arial" w:cs="Arial"/>
          <w:sz w:val="24"/>
          <w:szCs w:val="24"/>
        </w:rPr>
        <w:t>, i</w:t>
      </w:r>
      <w:r w:rsidRPr="00B31F97">
        <w:rPr>
          <w:rFonts w:ascii="Arial" w:hAnsi="Arial" w:cs="Arial"/>
          <w:sz w:val="24"/>
          <w:szCs w:val="24"/>
        </w:rPr>
        <w:t>t is hop</w:t>
      </w:r>
      <w:r>
        <w:rPr>
          <w:rFonts w:ascii="Arial" w:hAnsi="Arial" w:cs="Arial"/>
          <w:sz w:val="24"/>
          <w:szCs w:val="24"/>
        </w:rPr>
        <w:t xml:space="preserve">ed, be eventually placed in the </w:t>
      </w:r>
      <w:r w:rsidRPr="00B31F97">
        <w:rPr>
          <w:rFonts w:ascii="Arial" w:hAnsi="Arial" w:cs="Arial"/>
          <w:sz w:val="24"/>
          <w:szCs w:val="24"/>
        </w:rPr>
        <w:t>church or churchyard</w:t>
      </w:r>
      <w:r>
        <w:rPr>
          <w:rFonts w:ascii="Arial" w:hAnsi="Arial" w:cs="Arial"/>
          <w:sz w:val="24"/>
          <w:szCs w:val="24"/>
        </w:rPr>
        <w:t>’</w:t>
      </w:r>
      <w:r>
        <w:rPr>
          <w:rStyle w:val="FootnoteReference"/>
          <w:rFonts w:ascii="Arial" w:hAnsi="Arial" w:cs="Arial"/>
          <w:sz w:val="24"/>
          <w:szCs w:val="24"/>
        </w:rPr>
        <w:footnoteReference w:id="5"/>
      </w:r>
      <w:r>
        <w:rPr>
          <w:rFonts w:ascii="Arial" w:hAnsi="Arial" w:cs="Arial"/>
          <w:sz w:val="24"/>
          <w:szCs w:val="24"/>
        </w:rPr>
        <w:t xml:space="preserve">.  </w:t>
      </w:r>
      <w:r w:rsidR="009E32E6">
        <w:rPr>
          <w:rFonts w:ascii="Arial" w:hAnsi="Arial" w:cs="Arial"/>
          <w:sz w:val="24"/>
          <w:szCs w:val="24"/>
        </w:rPr>
        <w:t>In April 1919,</w:t>
      </w:r>
      <w:r w:rsidR="00567E3C">
        <w:rPr>
          <w:rFonts w:ascii="Arial" w:hAnsi="Arial" w:cs="Arial"/>
          <w:sz w:val="24"/>
          <w:szCs w:val="24"/>
        </w:rPr>
        <w:t xml:space="preserve"> Startforth Parish Council Minute Book records that the Parish Meetings of Boldron and Egglestone Abbey be asked to join with Startforth to raise a War Memorial</w:t>
      </w:r>
      <w:r w:rsidR="00567E3C">
        <w:rPr>
          <w:rStyle w:val="FootnoteReference"/>
          <w:rFonts w:ascii="Arial" w:hAnsi="Arial" w:cs="Arial"/>
          <w:sz w:val="24"/>
          <w:szCs w:val="24"/>
        </w:rPr>
        <w:footnoteReference w:id="6"/>
      </w:r>
      <w:r w:rsidR="002C4EC3">
        <w:rPr>
          <w:rFonts w:ascii="Arial" w:hAnsi="Arial" w:cs="Arial"/>
          <w:sz w:val="24"/>
          <w:szCs w:val="24"/>
        </w:rPr>
        <w:t>.</w:t>
      </w:r>
    </w:p>
    <w:p w:rsidR="00025CA5" w:rsidRDefault="00025CA5" w:rsidP="00B31F97">
      <w:pPr>
        <w:rPr>
          <w:rFonts w:ascii="Arial" w:hAnsi="Arial" w:cs="Arial"/>
          <w:sz w:val="24"/>
          <w:szCs w:val="24"/>
        </w:rPr>
      </w:pPr>
    </w:p>
    <w:p w:rsidR="00DA5B7D" w:rsidRDefault="00DB702B" w:rsidP="00B31F97">
      <w:pPr>
        <w:rPr>
          <w:rFonts w:ascii="Arial" w:hAnsi="Arial" w:cs="Arial"/>
          <w:sz w:val="24"/>
          <w:szCs w:val="24"/>
        </w:rPr>
      </w:pPr>
      <w:r>
        <w:rPr>
          <w:rFonts w:ascii="Arial" w:hAnsi="Arial" w:cs="Arial"/>
          <w:sz w:val="24"/>
          <w:szCs w:val="24"/>
        </w:rPr>
        <w:t>The first mention in Boldron Parish Meeting’</w:t>
      </w:r>
      <w:r w:rsidR="00567E3C">
        <w:rPr>
          <w:rFonts w:ascii="Arial" w:hAnsi="Arial" w:cs="Arial"/>
          <w:sz w:val="24"/>
          <w:szCs w:val="24"/>
        </w:rPr>
        <w:t>s Minute Book is</w:t>
      </w:r>
      <w:r>
        <w:rPr>
          <w:rFonts w:ascii="Arial" w:hAnsi="Arial" w:cs="Arial"/>
          <w:sz w:val="24"/>
          <w:szCs w:val="24"/>
        </w:rPr>
        <w:t xml:space="preserve"> on </w:t>
      </w:r>
      <w:r w:rsidR="00567E3C">
        <w:rPr>
          <w:rFonts w:ascii="Arial" w:hAnsi="Arial" w:cs="Arial"/>
          <w:sz w:val="24"/>
          <w:szCs w:val="24"/>
        </w:rPr>
        <w:t>25</w:t>
      </w:r>
      <w:r w:rsidR="00567E3C" w:rsidRPr="00567E3C">
        <w:rPr>
          <w:rFonts w:ascii="Arial" w:hAnsi="Arial" w:cs="Arial"/>
          <w:sz w:val="24"/>
          <w:szCs w:val="24"/>
          <w:vertAlign w:val="superscript"/>
        </w:rPr>
        <w:t>th</w:t>
      </w:r>
      <w:r w:rsidR="00567E3C">
        <w:rPr>
          <w:rFonts w:ascii="Arial" w:hAnsi="Arial" w:cs="Arial"/>
          <w:sz w:val="24"/>
          <w:szCs w:val="24"/>
        </w:rPr>
        <w:t xml:space="preserve"> March 1919 when it was recorded that the memorial was being delayed until ‘after peace was signed and the Boys of the Distr</w:t>
      </w:r>
      <w:r w:rsidR="00335CEF">
        <w:rPr>
          <w:rFonts w:ascii="Arial" w:hAnsi="Arial" w:cs="Arial"/>
          <w:sz w:val="24"/>
          <w:szCs w:val="24"/>
        </w:rPr>
        <w:t>ict Demobilised’</w:t>
      </w:r>
      <w:r w:rsidR="00567E3C">
        <w:rPr>
          <w:rFonts w:ascii="Arial" w:hAnsi="Arial" w:cs="Arial"/>
          <w:sz w:val="24"/>
          <w:szCs w:val="24"/>
        </w:rPr>
        <w:t>.  A Special Meeting was called in Boldron on 6</w:t>
      </w:r>
      <w:r w:rsidR="00567E3C" w:rsidRPr="00567E3C">
        <w:rPr>
          <w:rFonts w:ascii="Arial" w:hAnsi="Arial" w:cs="Arial"/>
          <w:sz w:val="24"/>
          <w:szCs w:val="24"/>
          <w:vertAlign w:val="superscript"/>
        </w:rPr>
        <w:t>th</w:t>
      </w:r>
      <w:r w:rsidR="00567E3C">
        <w:rPr>
          <w:rFonts w:ascii="Arial" w:hAnsi="Arial" w:cs="Arial"/>
          <w:sz w:val="24"/>
          <w:szCs w:val="24"/>
        </w:rPr>
        <w:t xml:space="preserve"> May 1919 when it was decided that Boldron would join with Startforth and Egglestone Abbey to raise a war memorial</w:t>
      </w:r>
      <w:r w:rsidR="001F5748">
        <w:rPr>
          <w:rFonts w:ascii="Arial" w:hAnsi="Arial" w:cs="Arial"/>
          <w:sz w:val="24"/>
          <w:szCs w:val="24"/>
        </w:rPr>
        <w:t>.</w:t>
      </w:r>
    </w:p>
    <w:p w:rsidR="00025CA5" w:rsidRDefault="00025CA5" w:rsidP="00B31F97">
      <w:pPr>
        <w:rPr>
          <w:rFonts w:ascii="Arial" w:hAnsi="Arial" w:cs="Arial"/>
          <w:sz w:val="24"/>
          <w:szCs w:val="24"/>
        </w:rPr>
      </w:pPr>
    </w:p>
    <w:p w:rsidR="002C4EC3" w:rsidRDefault="002C4EC3" w:rsidP="00B31F97">
      <w:pPr>
        <w:rPr>
          <w:rFonts w:ascii="Arial" w:hAnsi="Arial" w:cs="Arial"/>
          <w:sz w:val="24"/>
          <w:szCs w:val="24"/>
        </w:rPr>
      </w:pPr>
      <w:r>
        <w:rPr>
          <w:rFonts w:ascii="Arial" w:hAnsi="Arial" w:cs="Arial"/>
          <w:sz w:val="24"/>
          <w:szCs w:val="24"/>
        </w:rPr>
        <w:t xml:space="preserve">The following article appeared in the Local </w:t>
      </w:r>
      <w:r w:rsidR="00DF1AAF">
        <w:rPr>
          <w:rFonts w:ascii="Arial" w:hAnsi="Arial" w:cs="Arial"/>
          <w:sz w:val="24"/>
          <w:szCs w:val="24"/>
        </w:rPr>
        <w:t>N</w:t>
      </w:r>
      <w:r>
        <w:rPr>
          <w:rFonts w:ascii="Arial" w:hAnsi="Arial" w:cs="Arial"/>
          <w:sz w:val="24"/>
          <w:szCs w:val="24"/>
        </w:rPr>
        <w:t xml:space="preserve">otes section </w:t>
      </w:r>
      <w:r w:rsidR="00DF1AAF">
        <w:rPr>
          <w:rFonts w:ascii="Arial" w:hAnsi="Arial" w:cs="Arial"/>
          <w:sz w:val="24"/>
          <w:szCs w:val="24"/>
        </w:rPr>
        <w:t xml:space="preserve">on page 3 </w:t>
      </w:r>
      <w:r>
        <w:rPr>
          <w:rFonts w:ascii="Arial" w:hAnsi="Arial" w:cs="Arial"/>
          <w:sz w:val="24"/>
          <w:szCs w:val="24"/>
        </w:rPr>
        <w:t>of the Teesdale Mercury of 28 May 1919</w:t>
      </w:r>
      <w:r w:rsidR="009E32E6">
        <w:rPr>
          <w:rFonts w:ascii="Arial" w:hAnsi="Arial" w:cs="Arial"/>
          <w:sz w:val="24"/>
          <w:szCs w:val="24"/>
        </w:rPr>
        <w:t xml:space="preserve"> indicating that there was already some tension about where to place the memorial and what form it should take</w:t>
      </w:r>
      <w:r w:rsidR="00DF1AAF">
        <w:rPr>
          <w:rStyle w:val="FootnoteReference"/>
          <w:rFonts w:ascii="Arial" w:hAnsi="Arial" w:cs="Arial"/>
          <w:sz w:val="24"/>
          <w:szCs w:val="24"/>
        </w:rPr>
        <w:footnoteReference w:id="7"/>
      </w:r>
      <w:r>
        <w:rPr>
          <w:rFonts w:ascii="Arial" w:hAnsi="Arial" w:cs="Arial"/>
          <w:sz w:val="24"/>
          <w:szCs w:val="24"/>
        </w:rPr>
        <w:t>.</w:t>
      </w:r>
    </w:p>
    <w:p w:rsidR="002C4EC3" w:rsidRDefault="002C4EC3" w:rsidP="00B31F97">
      <w:pPr>
        <w:rPr>
          <w:rFonts w:ascii="Arial" w:hAnsi="Arial" w:cs="Arial"/>
          <w:sz w:val="24"/>
          <w:szCs w:val="24"/>
        </w:rPr>
      </w:pPr>
      <w:r>
        <w:rPr>
          <w:rFonts w:ascii="Arial" w:hAnsi="Arial" w:cs="Arial"/>
          <w:sz w:val="24"/>
          <w:szCs w:val="24"/>
        </w:rPr>
        <w:t xml:space="preserve"> </w:t>
      </w:r>
    </w:p>
    <w:p w:rsidR="00497F55" w:rsidRDefault="002C4EC3" w:rsidP="00DF1AAF">
      <w:pPr>
        <w:jc w:val="center"/>
        <w:rPr>
          <w:rFonts w:ascii="Arial" w:hAnsi="Arial" w:cs="Arial"/>
          <w:sz w:val="24"/>
          <w:szCs w:val="24"/>
        </w:rPr>
      </w:pPr>
      <w:r>
        <w:rPr>
          <w:rFonts w:ascii="Arial" w:hAnsi="Arial" w:cs="Arial"/>
          <w:noProof/>
          <w:sz w:val="24"/>
          <w:szCs w:val="24"/>
          <w:lang w:eastAsia="en-GB"/>
        </w:rPr>
        <w:lastRenderedPageBreak/>
        <w:drawing>
          <wp:inline distT="0" distB="0" distL="0" distR="0">
            <wp:extent cx="4371975" cy="3710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 28 May 1919.JPG"/>
                    <pic:cNvPicPr/>
                  </pic:nvPicPr>
                  <pic:blipFill>
                    <a:blip r:embed="rId9">
                      <a:extLst>
                        <a:ext uri="{28A0092B-C50C-407E-A947-70E740481C1C}">
                          <a14:useLocalDpi xmlns:a14="http://schemas.microsoft.com/office/drawing/2010/main" val="0"/>
                        </a:ext>
                      </a:extLst>
                    </a:blip>
                    <a:stretch>
                      <a:fillRect/>
                    </a:stretch>
                  </pic:blipFill>
                  <pic:spPr>
                    <a:xfrm>
                      <a:off x="0" y="0"/>
                      <a:ext cx="4445135" cy="3772851"/>
                    </a:xfrm>
                    <a:prstGeom prst="rect">
                      <a:avLst/>
                    </a:prstGeom>
                  </pic:spPr>
                </pic:pic>
              </a:graphicData>
            </a:graphic>
          </wp:inline>
        </w:drawing>
      </w:r>
    </w:p>
    <w:p w:rsidR="00025CA5" w:rsidRDefault="00025CA5" w:rsidP="00DF1AAF">
      <w:pPr>
        <w:jc w:val="center"/>
        <w:rPr>
          <w:rFonts w:ascii="Arial" w:hAnsi="Arial" w:cs="Arial"/>
          <w:sz w:val="24"/>
          <w:szCs w:val="24"/>
        </w:rPr>
      </w:pPr>
    </w:p>
    <w:p w:rsidR="00813B16" w:rsidRDefault="00813B16" w:rsidP="00DF1AAF">
      <w:pPr>
        <w:jc w:val="center"/>
        <w:rPr>
          <w:rFonts w:ascii="Arial" w:hAnsi="Arial" w:cs="Arial"/>
          <w:sz w:val="24"/>
          <w:szCs w:val="24"/>
        </w:rPr>
      </w:pPr>
    </w:p>
    <w:p w:rsidR="00025CA5" w:rsidRDefault="00356EA9" w:rsidP="006D3DA3">
      <w:pPr>
        <w:rPr>
          <w:rFonts w:ascii="Arial" w:hAnsi="Arial" w:cs="Arial"/>
          <w:sz w:val="24"/>
          <w:szCs w:val="24"/>
        </w:rPr>
      </w:pPr>
      <w:r>
        <w:rPr>
          <w:rFonts w:ascii="Arial" w:hAnsi="Arial" w:cs="Arial"/>
          <w:sz w:val="24"/>
          <w:szCs w:val="24"/>
        </w:rPr>
        <w:t xml:space="preserve">One </w:t>
      </w:r>
      <w:r w:rsidR="00F14DE8">
        <w:rPr>
          <w:rFonts w:ascii="Arial" w:hAnsi="Arial" w:cs="Arial"/>
          <w:sz w:val="24"/>
          <w:szCs w:val="24"/>
        </w:rPr>
        <w:t xml:space="preserve">public </w:t>
      </w:r>
      <w:r>
        <w:rPr>
          <w:rFonts w:ascii="Arial" w:hAnsi="Arial" w:cs="Arial"/>
          <w:sz w:val="24"/>
          <w:szCs w:val="24"/>
        </w:rPr>
        <w:t xml:space="preserve">meeting </w:t>
      </w:r>
      <w:r w:rsidR="009E32E6">
        <w:rPr>
          <w:rFonts w:ascii="Arial" w:hAnsi="Arial" w:cs="Arial"/>
          <w:sz w:val="24"/>
          <w:szCs w:val="24"/>
        </w:rPr>
        <w:t xml:space="preserve">in which the wishes of participants overcame plans put forward by </w:t>
      </w:r>
      <w:r w:rsidR="009E32E6" w:rsidRPr="009E32E6">
        <w:rPr>
          <w:rFonts w:ascii="Arial" w:hAnsi="Arial" w:cs="Arial"/>
          <w:sz w:val="24"/>
          <w:szCs w:val="24"/>
        </w:rPr>
        <w:t xml:space="preserve">the committee </w:t>
      </w:r>
      <w:r w:rsidR="00EB0838">
        <w:rPr>
          <w:rFonts w:ascii="Arial" w:hAnsi="Arial" w:cs="Arial"/>
          <w:sz w:val="24"/>
          <w:szCs w:val="24"/>
        </w:rPr>
        <w:t>was fully reported in the Teesdale Mercury of 10 March 1920</w:t>
      </w:r>
      <w:r w:rsidR="00EB0838">
        <w:rPr>
          <w:rStyle w:val="FootnoteReference"/>
          <w:rFonts w:ascii="Arial" w:hAnsi="Arial" w:cs="Arial"/>
          <w:sz w:val="24"/>
          <w:szCs w:val="24"/>
        </w:rPr>
        <w:footnoteReference w:id="8"/>
      </w:r>
      <w:r w:rsidR="00EB0838">
        <w:rPr>
          <w:rFonts w:ascii="Arial" w:hAnsi="Arial" w:cs="Arial"/>
          <w:sz w:val="24"/>
          <w:szCs w:val="24"/>
        </w:rPr>
        <w:t xml:space="preserve">. </w:t>
      </w:r>
    </w:p>
    <w:p w:rsidR="00025CA5" w:rsidRDefault="00025CA5" w:rsidP="006D3DA3">
      <w:pPr>
        <w:rPr>
          <w:rFonts w:ascii="Arial" w:hAnsi="Arial" w:cs="Arial"/>
          <w:sz w:val="24"/>
          <w:szCs w:val="24"/>
        </w:rPr>
      </w:pPr>
    </w:p>
    <w:p w:rsidR="00015A87" w:rsidRDefault="00EB0838" w:rsidP="006D3DA3">
      <w:pPr>
        <w:rPr>
          <w:rFonts w:ascii="Arial" w:hAnsi="Arial" w:cs="Arial"/>
          <w:sz w:val="24"/>
          <w:szCs w:val="24"/>
        </w:rPr>
      </w:pPr>
      <w:r>
        <w:rPr>
          <w:rFonts w:ascii="Arial" w:hAnsi="Arial" w:cs="Arial"/>
          <w:sz w:val="24"/>
          <w:szCs w:val="24"/>
        </w:rPr>
        <w:t>The proposal from the Committee was that the memorial should take the form of a ‘stone seat to be placed in the west corner of the parish field’ with ‘the names of the fallen heroes carved on the back, overhead’</w:t>
      </w:r>
      <w:r w:rsidR="00DA5B7D">
        <w:rPr>
          <w:rFonts w:ascii="Arial" w:hAnsi="Arial" w:cs="Arial"/>
          <w:sz w:val="24"/>
          <w:szCs w:val="24"/>
        </w:rPr>
        <w:t xml:space="preserve">.  </w:t>
      </w:r>
      <w:r w:rsidR="00500B9F">
        <w:rPr>
          <w:rFonts w:ascii="Arial" w:hAnsi="Arial" w:cs="Arial"/>
          <w:sz w:val="24"/>
          <w:szCs w:val="24"/>
        </w:rPr>
        <w:t xml:space="preserve">The suggestion to have a memorial monument in the churchyard was not seconded in Committee, so had not been brought to the public meeting. However, the public meeting strongly favoured the second option and </w:t>
      </w:r>
      <w:r w:rsidR="00015A87">
        <w:rPr>
          <w:rFonts w:ascii="Arial" w:hAnsi="Arial" w:cs="Arial"/>
          <w:sz w:val="24"/>
          <w:szCs w:val="24"/>
        </w:rPr>
        <w:t>its</w:t>
      </w:r>
      <w:r w:rsidR="00813B16">
        <w:rPr>
          <w:rFonts w:ascii="Arial" w:hAnsi="Arial" w:cs="Arial"/>
          <w:sz w:val="24"/>
          <w:szCs w:val="24"/>
        </w:rPr>
        <w:t xml:space="preserve"> proposer in Committee</w:t>
      </w:r>
      <w:r w:rsidR="003A65A0">
        <w:rPr>
          <w:rFonts w:ascii="Arial" w:hAnsi="Arial" w:cs="Arial"/>
          <w:sz w:val="24"/>
          <w:szCs w:val="24"/>
        </w:rPr>
        <w:t xml:space="preserve">, Mr Bailey, </w:t>
      </w:r>
      <w:r w:rsidR="00813B16">
        <w:rPr>
          <w:rFonts w:ascii="Arial" w:hAnsi="Arial" w:cs="Arial"/>
          <w:sz w:val="24"/>
          <w:szCs w:val="24"/>
        </w:rPr>
        <w:t>who was</w:t>
      </w:r>
      <w:r w:rsidR="00500B9F">
        <w:rPr>
          <w:rFonts w:ascii="Arial" w:hAnsi="Arial" w:cs="Arial"/>
          <w:sz w:val="24"/>
          <w:szCs w:val="24"/>
        </w:rPr>
        <w:t xml:space="preserve"> father of one of the dead to be commemorated and Headmaster </w:t>
      </w:r>
      <w:r w:rsidR="003A65A0">
        <w:rPr>
          <w:rFonts w:ascii="Arial" w:hAnsi="Arial" w:cs="Arial"/>
          <w:sz w:val="24"/>
          <w:szCs w:val="24"/>
        </w:rPr>
        <w:t>of the village school,</w:t>
      </w:r>
      <w:r w:rsidR="00500B9F">
        <w:rPr>
          <w:rFonts w:ascii="Arial" w:hAnsi="Arial" w:cs="Arial"/>
          <w:sz w:val="24"/>
          <w:szCs w:val="24"/>
        </w:rPr>
        <w:t xml:space="preserve"> </w:t>
      </w:r>
      <w:r w:rsidR="00015A87">
        <w:rPr>
          <w:rFonts w:ascii="Arial" w:hAnsi="Arial" w:cs="Arial"/>
          <w:sz w:val="24"/>
          <w:szCs w:val="24"/>
        </w:rPr>
        <w:t>said he would overcome his views to gain consensus</w:t>
      </w:r>
      <w:r w:rsidR="00500B9F">
        <w:rPr>
          <w:rFonts w:ascii="Arial" w:hAnsi="Arial" w:cs="Arial"/>
          <w:sz w:val="24"/>
          <w:szCs w:val="24"/>
        </w:rPr>
        <w:t xml:space="preserve">.  </w:t>
      </w:r>
      <w:r w:rsidR="00015A87">
        <w:rPr>
          <w:rFonts w:ascii="Arial" w:hAnsi="Arial" w:cs="Arial"/>
          <w:sz w:val="24"/>
          <w:szCs w:val="24"/>
        </w:rPr>
        <w:t>The Committee Secretary</w:t>
      </w:r>
      <w:r w:rsidR="00C21E8F">
        <w:rPr>
          <w:rFonts w:ascii="Arial" w:hAnsi="Arial" w:cs="Arial"/>
          <w:sz w:val="24"/>
          <w:szCs w:val="24"/>
        </w:rPr>
        <w:t xml:space="preserve"> (Major T B </w:t>
      </w:r>
      <w:proofErr w:type="spellStart"/>
      <w:r w:rsidR="00C21E8F">
        <w:rPr>
          <w:rFonts w:ascii="Arial" w:hAnsi="Arial" w:cs="Arial"/>
          <w:sz w:val="24"/>
          <w:szCs w:val="24"/>
        </w:rPr>
        <w:t>Heslop</w:t>
      </w:r>
      <w:proofErr w:type="spellEnd"/>
      <w:r w:rsidR="00C21E8F">
        <w:rPr>
          <w:rFonts w:ascii="Arial" w:hAnsi="Arial" w:cs="Arial"/>
          <w:sz w:val="24"/>
          <w:szCs w:val="24"/>
        </w:rPr>
        <w:t>)</w:t>
      </w:r>
      <w:r w:rsidR="00015A87">
        <w:rPr>
          <w:rFonts w:ascii="Arial" w:hAnsi="Arial" w:cs="Arial"/>
          <w:sz w:val="24"/>
          <w:szCs w:val="24"/>
        </w:rPr>
        <w:t>, then spoke up to say that the seat had been his idea and he thought any memorial in the churchyard would have to be behind the church.</w:t>
      </w:r>
    </w:p>
    <w:p w:rsidR="00025CA5" w:rsidRDefault="00025CA5" w:rsidP="006D3DA3">
      <w:pPr>
        <w:rPr>
          <w:rFonts w:ascii="Arial" w:hAnsi="Arial" w:cs="Arial"/>
          <w:sz w:val="24"/>
          <w:szCs w:val="24"/>
        </w:rPr>
      </w:pPr>
    </w:p>
    <w:p w:rsidR="00015A87" w:rsidRDefault="00356EA9" w:rsidP="006D3DA3">
      <w:pPr>
        <w:rPr>
          <w:rFonts w:ascii="Arial" w:hAnsi="Arial" w:cs="Arial"/>
          <w:sz w:val="24"/>
          <w:szCs w:val="24"/>
        </w:rPr>
      </w:pPr>
      <w:r>
        <w:rPr>
          <w:rFonts w:ascii="Arial" w:hAnsi="Arial" w:cs="Arial"/>
          <w:sz w:val="24"/>
          <w:szCs w:val="24"/>
        </w:rPr>
        <w:t xml:space="preserve">The Vicar </w:t>
      </w:r>
      <w:r w:rsidR="00C858CC">
        <w:rPr>
          <w:rFonts w:ascii="Arial" w:hAnsi="Arial" w:cs="Arial"/>
          <w:sz w:val="24"/>
          <w:szCs w:val="24"/>
        </w:rPr>
        <w:t xml:space="preserve">(Mr Manby) </w:t>
      </w:r>
      <w:r>
        <w:rPr>
          <w:rFonts w:ascii="Arial" w:hAnsi="Arial" w:cs="Arial"/>
          <w:sz w:val="24"/>
          <w:szCs w:val="24"/>
        </w:rPr>
        <w:t>then proposed that a grassed area at the south west of the church be used.  Many people</w:t>
      </w:r>
      <w:r w:rsidR="00A15E14">
        <w:rPr>
          <w:rFonts w:ascii="Arial" w:hAnsi="Arial" w:cs="Arial"/>
          <w:sz w:val="24"/>
          <w:szCs w:val="24"/>
        </w:rPr>
        <w:t xml:space="preserve"> attending were non-conformists</w:t>
      </w:r>
      <w:r>
        <w:rPr>
          <w:rFonts w:ascii="Arial" w:hAnsi="Arial" w:cs="Arial"/>
          <w:sz w:val="24"/>
          <w:szCs w:val="24"/>
        </w:rPr>
        <w:t xml:space="preserve"> and Mr Peverley spoke up for them, saying that they would like a memorial in the churchyard ‘because it was a sacred place’.  </w:t>
      </w:r>
      <w:r w:rsidR="001F5748">
        <w:rPr>
          <w:rFonts w:ascii="Arial" w:hAnsi="Arial" w:cs="Arial"/>
          <w:sz w:val="24"/>
          <w:szCs w:val="24"/>
        </w:rPr>
        <w:t xml:space="preserve">This comment demonstrates that all denominations in the parishes desired a memorial in a place of respect.  </w:t>
      </w:r>
    </w:p>
    <w:p w:rsidR="00025CA5" w:rsidRDefault="00025CA5" w:rsidP="006D3DA3">
      <w:pPr>
        <w:rPr>
          <w:rFonts w:ascii="Arial" w:hAnsi="Arial" w:cs="Arial"/>
          <w:sz w:val="24"/>
          <w:szCs w:val="24"/>
        </w:rPr>
      </w:pPr>
    </w:p>
    <w:p w:rsidR="00A15E14" w:rsidRDefault="00015A87" w:rsidP="006D3DA3">
      <w:pPr>
        <w:rPr>
          <w:rFonts w:ascii="Arial" w:hAnsi="Arial" w:cs="Arial"/>
          <w:sz w:val="24"/>
          <w:szCs w:val="24"/>
        </w:rPr>
      </w:pPr>
      <w:r>
        <w:rPr>
          <w:rFonts w:ascii="Arial" w:hAnsi="Arial" w:cs="Arial"/>
          <w:sz w:val="24"/>
          <w:szCs w:val="24"/>
        </w:rPr>
        <w:t>Mr Storey</w:t>
      </w:r>
      <w:r w:rsidR="00C12960">
        <w:rPr>
          <w:rFonts w:ascii="Arial" w:hAnsi="Arial" w:cs="Arial"/>
          <w:sz w:val="24"/>
          <w:szCs w:val="24"/>
        </w:rPr>
        <w:t xml:space="preserve"> </w:t>
      </w:r>
      <w:r>
        <w:rPr>
          <w:rFonts w:ascii="Arial" w:hAnsi="Arial" w:cs="Arial"/>
          <w:sz w:val="24"/>
          <w:szCs w:val="24"/>
        </w:rPr>
        <w:t>(</w:t>
      </w:r>
      <w:r w:rsidR="00813B16">
        <w:rPr>
          <w:rFonts w:ascii="Arial" w:hAnsi="Arial" w:cs="Arial"/>
          <w:sz w:val="24"/>
          <w:szCs w:val="24"/>
        </w:rPr>
        <w:t>another father of a soldier</w:t>
      </w:r>
      <w:r w:rsidR="00C12960">
        <w:rPr>
          <w:rFonts w:ascii="Arial" w:hAnsi="Arial" w:cs="Arial"/>
          <w:sz w:val="24"/>
          <w:szCs w:val="24"/>
        </w:rPr>
        <w:t xml:space="preserve"> to be commemorated</w:t>
      </w:r>
      <w:r>
        <w:rPr>
          <w:rFonts w:ascii="Arial" w:hAnsi="Arial" w:cs="Arial"/>
          <w:sz w:val="24"/>
          <w:szCs w:val="24"/>
        </w:rPr>
        <w:t>)</w:t>
      </w:r>
      <w:r w:rsidR="00C12960">
        <w:rPr>
          <w:rFonts w:ascii="Arial" w:hAnsi="Arial" w:cs="Arial"/>
          <w:sz w:val="24"/>
          <w:szCs w:val="24"/>
        </w:rPr>
        <w:t xml:space="preserve"> </w:t>
      </w:r>
      <w:r>
        <w:rPr>
          <w:rFonts w:ascii="Arial" w:hAnsi="Arial" w:cs="Arial"/>
          <w:sz w:val="24"/>
          <w:szCs w:val="24"/>
        </w:rPr>
        <w:t>asked that t</w:t>
      </w:r>
      <w:r w:rsidR="00C12960">
        <w:rPr>
          <w:rFonts w:ascii="Arial" w:hAnsi="Arial" w:cs="Arial"/>
          <w:sz w:val="24"/>
          <w:szCs w:val="24"/>
        </w:rPr>
        <w:t xml:space="preserve">he amended scheme </w:t>
      </w:r>
      <w:r w:rsidR="00F60E14">
        <w:rPr>
          <w:rFonts w:ascii="Arial" w:hAnsi="Arial" w:cs="Arial"/>
          <w:sz w:val="24"/>
          <w:szCs w:val="24"/>
        </w:rPr>
        <w:t>be accepted</w:t>
      </w:r>
      <w:r w:rsidR="00C12960">
        <w:rPr>
          <w:rFonts w:ascii="Arial" w:hAnsi="Arial" w:cs="Arial"/>
          <w:sz w:val="24"/>
          <w:szCs w:val="24"/>
        </w:rPr>
        <w:t xml:space="preserve"> without further argument, a plea that was apparently heeded.  </w:t>
      </w:r>
      <w:r w:rsidR="00813B16">
        <w:rPr>
          <w:rFonts w:ascii="Arial" w:hAnsi="Arial" w:cs="Arial"/>
          <w:sz w:val="24"/>
          <w:szCs w:val="24"/>
        </w:rPr>
        <w:lastRenderedPageBreak/>
        <w:t xml:space="preserve">The Vicar </w:t>
      </w:r>
      <w:r w:rsidR="00954F10">
        <w:rPr>
          <w:rFonts w:ascii="Arial" w:hAnsi="Arial" w:cs="Arial"/>
          <w:sz w:val="24"/>
          <w:szCs w:val="24"/>
        </w:rPr>
        <w:t>stated that he would pay the Diocesan faculty</w:t>
      </w:r>
      <w:r w:rsidR="00A15E14">
        <w:rPr>
          <w:rFonts w:ascii="Arial" w:hAnsi="Arial" w:cs="Arial"/>
          <w:sz w:val="24"/>
          <w:szCs w:val="24"/>
        </w:rPr>
        <w:t xml:space="preserve"> fee himself and that he hoped the memorial would be in the form of a cross.</w:t>
      </w:r>
    </w:p>
    <w:p w:rsidR="00025CA5" w:rsidRDefault="00025CA5" w:rsidP="006D3DA3">
      <w:pPr>
        <w:rPr>
          <w:rFonts w:ascii="Arial" w:hAnsi="Arial" w:cs="Arial"/>
          <w:sz w:val="24"/>
          <w:szCs w:val="24"/>
        </w:rPr>
      </w:pPr>
    </w:p>
    <w:p w:rsidR="00F60E14" w:rsidRDefault="00954F10" w:rsidP="006D3DA3">
      <w:pPr>
        <w:rPr>
          <w:rFonts w:ascii="Arial" w:hAnsi="Arial" w:cs="Arial"/>
          <w:sz w:val="24"/>
          <w:szCs w:val="24"/>
        </w:rPr>
      </w:pPr>
      <w:r>
        <w:rPr>
          <w:rFonts w:ascii="Arial" w:hAnsi="Arial" w:cs="Arial"/>
          <w:sz w:val="24"/>
          <w:szCs w:val="24"/>
        </w:rPr>
        <w:t xml:space="preserve">The </w:t>
      </w:r>
      <w:r w:rsidR="00F60E14">
        <w:rPr>
          <w:rFonts w:ascii="Arial" w:hAnsi="Arial" w:cs="Arial"/>
          <w:sz w:val="24"/>
          <w:szCs w:val="24"/>
        </w:rPr>
        <w:t xml:space="preserve">design of the Startforth War Memorial had been </w:t>
      </w:r>
      <w:r>
        <w:rPr>
          <w:rFonts w:ascii="Arial" w:hAnsi="Arial" w:cs="Arial"/>
          <w:sz w:val="24"/>
          <w:szCs w:val="24"/>
        </w:rPr>
        <w:t>decided by early August 1920,</w:t>
      </w:r>
      <w:r w:rsidR="00F60E14">
        <w:rPr>
          <w:rFonts w:ascii="Arial" w:hAnsi="Arial" w:cs="Arial"/>
          <w:sz w:val="24"/>
          <w:szCs w:val="24"/>
        </w:rPr>
        <w:t xml:space="preserve"> reported in the Teesdale Mercury of 4</w:t>
      </w:r>
      <w:r w:rsidR="00F60E14" w:rsidRPr="00F60E14">
        <w:rPr>
          <w:rFonts w:ascii="Arial" w:hAnsi="Arial" w:cs="Arial"/>
          <w:sz w:val="24"/>
          <w:szCs w:val="24"/>
          <w:vertAlign w:val="superscript"/>
        </w:rPr>
        <w:t>th</w:t>
      </w:r>
      <w:r w:rsidR="00F60E14">
        <w:rPr>
          <w:rFonts w:ascii="Arial" w:hAnsi="Arial" w:cs="Arial"/>
          <w:sz w:val="24"/>
          <w:szCs w:val="24"/>
        </w:rPr>
        <w:t xml:space="preserve"> August 1920</w:t>
      </w:r>
      <w:r w:rsidR="00F60E14">
        <w:rPr>
          <w:rStyle w:val="FootnoteReference"/>
          <w:rFonts w:ascii="Arial" w:hAnsi="Arial" w:cs="Arial"/>
          <w:sz w:val="24"/>
          <w:szCs w:val="24"/>
        </w:rPr>
        <w:footnoteReference w:id="9"/>
      </w:r>
      <w:r w:rsidR="00F60E14">
        <w:rPr>
          <w:rFonts w:ascii="Arial" w:hAnsi="Arial" w:cs="Arial"/>
          <w:sz w:val="24"/>
          <w:szCs w:val="24"/>
        </w:rPr>
        <w:t>.</w:t>
      </w:r>
    </w:p>
    <w:p w:rsidR="00025CA5" w:rsidRDefault="00025CA5" w:rsidP="006D3DA3">
      <w:pPr>
        <w:rPr>
          <w:rFonts w:ascii="Arial" w:hAnsi="Arial" w:cs="Arial"/>
          <w:sz w:val="24"/>
          <w:szCs w:val="24"/>
        </w:rPr>
      </w:pPr>
    </w:p>
    <w:p w:rsidR="00F60E14" w:rsidRDefault="00F60E14" w:rsidP="00F60E14">
      <w:pPr>
        <w:jc w:val="center"/>
        <w:rPr>
          <w:rFonts w:ascii="Arial" w:hAnsi="Arial" w:cs="Arial"/>
          <w:sz w:val="24"/>
          <w:szCs w:val="24"/>
        </w:rPr>
      </w:pPr>
      <w:r>
        <w:rPr>
          <w:rFonts w:ascii="Arial" w:hAnsi="Arial" w:cs="Arial"/>
          <w:noProof/>
          <w:sz w:val="24"/>
          <w:szCs w:val="24"/>
          <w:lang w:eastAsia="en-GB"/>
        </w:rPr>
        <w:drawing>
          <wp:inline distT="0" distB="0" distL="0" distR="0">
            <wp:extent cx="5923655" cy="20574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M 4 Aug 1920.JPG"/>
                    <pic:cNvPicPr/>
                  </pic:nvPicPr>
                  <pic:blipFill>
                    <a:blip r:embed="rId10">
                      <a:extLst>
                        <a:ext uri="{28A0092B-C50C-407E-A947-70E740481C1C}">
                          <a14:useLocalDpi xmlns:a14="http://schemas.microsoft.com/office/drawing/2010/main" val="0"/>
                        </a:ext>
                      </a:extLst>
                    </a:blip>
                    <a:stretch>
                      <a:fillRect/>
                    </a:stretch>
                  </pic:blipFill>
                  <pic:spPr>
                    <a:xfrm>
                      <a:off x="0" y="0"/>
                      <a:ext cx="5938719" cy="2062632"/>
                    </a:xfrm>
                    <a:prstGeom prst="rect">
                      <a:avLst/>
                    </a:prstGeom>
                  </pic:spPr>
                </pic:pic>
              </a:graphicData>
            </a:graphic>
          </wp:inline>
        </w:drawing>
      </w:r>
    </w:p>
    <w:p w:rsidR="00025CA5" w:rsidRDefault="00025CA5" w:rsidP="00F60E14">
      <w:pPr>
        <w:jc w:val="center"/>
        <w:rPr>
          <w:rFonts w:ascii="Arial" w:hAnsi="Arial" w:cs="Arial"/>
          <w:sz w:val="24"/>
          <w:szCs w:val="24"/>
        </w:rPr>
      </w:pPr>
    </w:p>
    <w:p w:rsidR="00020992" w:rsidRDefault="00A15E14" w:rsidP="006D3DA3">
      <w:pPr>
        <w:rPr>
          <w:rFonts w:ascii="Arial" w:hAnsi="Arial" w:cs="Arial"/>
          <w:sz w:val="24"/>
          <w:szCs w:val="24"/>
        </w:rPr>
      </w:pPr>
      <w:r>
        <w:rPr>
          <w:rFonts w:ascii="Arial" w:hAnsi="Arial" w:cs="Arial"/>
          <w:sz w:val="24"/>
          <w:szCs w:val="24"/>
        </w:rPr>
        <w:t>A faculty was granted</w:t>
      </w:r>
      <w:r w:rsidRPr="00A15E14">
        <w:rPr>
          <w:rFonts w:ascii="Arial" w:hAnsi="Arial" w:cs="Arial"/>
          <w:sz w:val="24"/>
          <w:szCs w:val="24"/>
        </w:rPr>
        <w:t xml:space="preserve"> </w:t>
      </w:r>
      <w:r>
        <w:rPr>
          <w:rFonts w:ascii="Arial" w:hAnsi="Arial" w:cs="Arial"/>
          <w:sz w:val="24"/>
          <w:szCs w:val="24"/>
        </w:rPr>
        <w:t>‘</w:t>
      </w:r>
      <w:r w:rsidRPr="00A15E14">
        <w:rPr>
          <w:rFonts w:ascii="Arial" w:hAnsi="Arial" w:cs="Arial"/>
          <w:sz w:val="24"/>
          <w:szCs w:val="24"/>
        </w:rPr>
        <w:t xml:space="preserve">for the erection in the churchyard of a cross of Cornish granite as a memorial to </w:t>
      </w:r>
      <w:r w:rsidR="00F60E14">
        <w:rPr>
          <w:rFonts w:ascii="Arial" w:hAnsi="Arial" w:cs="Arial"/>
          <w:sz w:val="24"/>
          <w:szCs w:val="24"/>
        </w:rPr>
        <w:t>the men killed in the Great War’ on</w:t>
      </w:r>
      <w:r w:rsidRPr="00A15E14">
        <w:rPr>
          <w:rFonts w:ascii="Arial" w:hAnsi="Arial" w:cs="Arial"/>
          <w:sz w:val="24"/>
          <w:szCs w:val="24"/>
        </w:rPr>
        <w:t xml:space="preserve"> 14 August 1920</w:t>
      </w:r>
      <w:r>
        <w:rPr>
          <w:rStyle w:val="FootnoteReference"/>
          <w:rFonts w:ascii="Arial" w:hAnsi="Arial" w:cs="Arial"/>
          <w:sz w:val="24"/>
          <w:szCs w:val="24"/>
        </w:rPr>
        <w:footnoteReference w:id="10"/>
      </w:r>
      <w:r>
        <w:rPr>
          <w:rFonts w:ascii="Arial" w:hAnsi="Arial" w:cs="Arial"/>
          <w:sz w:val="24"/>
          <w:szCs w:val="24"/>
        </w:rPr>
        <w:t xml:space="preserve">.  </w:t>
      </w:r>
    </w:p>
    <w:p w:rsidR="003A65A0" w:rsidRDefault="003A65A0" w:rsidP="006D3DA3">
      <w:pPr>
        <w:rPr>
          <w:rFonts w:ascii="Arial" w:hAnsi="Arial" w:cs="Arial"/>
          <w:sz w:val="24"/>
          <w:szCs w:val="24"/>
        </w:rPr>
      </w:pPr>
    </w:p>
    <w:p w:rsidR="006D3DA3" w:rsidRDefault="00020992" w:rsidP="006D3DA3">
      <w:pPr>
        <w:rPr>
          <w:rFonts w:ascii="Arial" w:hAnsi="Arial" w:cs="Arial"/>
          <w:sz w:val="24"/>
          <w:szCs w:val="24"/>
        </w:rPr>
      </w:pPr>
      <w:r>
        <w:rPr>
          <w:rFonts w:ascii="Arial" w:hAnsi="Arial" w:cs="Arial"/>
          <w:sz w:val="24"/>
          <w:szCs w:val="24"/>
        </w:rPr>
        <w:t>The amount raised for the project was just over £130 which w</w:t>
      </w:r>
      <w:r w:rsidR="00954F10">
        <w:rPr>
          <w:rFonts w:ascii="Arial" w:hAnsi="Arial" w:cs="Arial"/>
          <w:sz w:val="24"/>
          <w:szCs w:val="24"/>
        </w:rPr>
        <w:t xml:space="preserve">as all spent by the Committee </w:t>
      </w:r>
      <w:r>
        <w:rPr>
          <w:rFonts w:ascii="Arial" w:hAnsi="Arial" w:cs="Arial"/>
          <w:sz w:val="24"/>
          <w:szCs w:val="24"/>
        </w:rPr>
        <w:t>(see Appendix 2).</w:t>
      </w:r>
      <w:r w:rsidR="00BB2482">
        <w:rPr>
          <w:rFonts w:ascii="Arial" w:hAnsi="Arial" w:cs="Arial"/>
          <w:sz w:val="24"/>
          <w:szCs w:val="24"/>
        </w:rPr>
        <w:t xml:space="preserve">  Startforth WM was built by Appleby stonemasons of Barnard Castle.</w:t>
      </w:r>
    </w:p>
    <w:p w:rsidR="00025CA5" w:rsidRDefault="00025CA5" w:rsidP="006D3DA3">
      <w:pPr>
        <w:rPr>
          <w:rFonts w:ascii="Arial" w:hAnsi="Arial" w:cs="Arial"/>
          <w:sz w:val="24"/>
          <w:szCs w:val="24"/>
        </w:rPr>
      </w:pPr>
    </w:p>
    <w:p w:rsidR="00F60E14" w:rsidRDefault="00813B16" w:rsidP="006D3DA3">
      <w:pPr>
        <w:rPr>
          <w:rFonts w:ascii="Arial" w:hAnsi="Arial" w:cs="Arial"/>
          <w:sz w:val="24"/>
          <w:szCs w:val="24"/>
        </w:rPr>
      </w:pPr>
      <w:r>
        <w:rPr>
          <w:rFonts w:ascii="Arial" w:hAnsi="Arial" w:cs="Arial"/>
          <w:sz w:val="24"/>
          <w:szCs w:val="24"/>
        </w:rPr>
        <w:t>The service to</w:t>
      </w:r>
      <w:r w:rsidR="00846AA1">
        <w:rPr>
          <w:rFonts w:ascii="Arial" w:hAnsi="Arial" w:cs="Arial"/>
          <w:sz w:val="24"/>
          <w:szCs w:val="24"/>
        </w:rPr>
        <w:t xml:space="preserve"> dedicate the memorial </w:t>
      </w:r>
      <w:r w:rsidR="00DA2B8D">
        <w:rPr>
          <w:rFonts w:ascii="Arial" w:hAnsi="Arial" w:cs="Arial"/>
          <w:sz w:val="24"/>
          <w:szCs w:val="24"/>
        </w:rPr>
        <w:t xml:space="preserve">in </w:t>
      </w:r>
      <w:r w:rsidR="00846AA1">
        <w:rPr>
          <w:rFonts w:ascii="Arial" w:hAnsi="Arial" w:cs="Arial"/>
          <w:sz w:val="24"/>
          <w:szCs w:val="24"/>
        </w:rPr>
        <w:t>February 1921</w:t>
      </w:r>
      <w:r w:rsidR="00326693">
        <w:rPr>
          <w:rFonts w:ascii="Arial" w:hAnsi="Arial" w:cs="Arial"/>
          <w:sz w:val="24"/>
          <w:szCs w:val="24"/>
        </w:rPr>
        <w:t xml:space="preserve"> </w:t>
      </w:r>
      <w:r>
        <w:rPr>
          <w:rFonts w:ascii="Arial" w:hAnsi="Arial" w:cs="Arial"/>
          <w:sz w:val="24"/>
          <w:szCs w:val="24"/>
        </w:rPr>
        <w:t>was</w:t>
      </w:r>
      <w:r w:rsidR="00C25960">
        <w:rPr>
          <w:rFonts w:ascii="Arial" w:hAnsi="Arial" w:cs="Arial"/>
          <w:sz w:val="24"/>
          <w:szCs w:val="24"/>
        </w:rPr>
        <w:t xml:space="preserve"> attended by many people who were said to be ‘deeply moved’</w:t>
      </w:r>
      <w:r>
        <w:rPr>
          <w:rStyle w:val="FootnoteReference"/>
          <w:rFonts w:ascii="Arial" w:hAnsi="Arial" w:cs="Arial"/>
          <w:sz w:val="24"/>
          <w:szCs w:val="24"/>
        </w:rPr>
        <w:footnoteReference w:id="11"/>
      </w:r>
      <w:r w:rsidR="00C25960">
        <w:rPr>
          <w:rFonts w:ascii="Arial" w:hAnsi="Arial" w:cs="Arial"/>
          <w:sz w:val="24"/>
          <w:szCs w:val="24"/>
        </w:rPr>
        <w:t>.  The address was given by Captain JJ Bell-Irving of nearby Rokeby Hall,</w:t>
      </w:r>
      <w:r w:rsidR="00846AA1">
        <w:rPr>
          <w:rFonts w:ascii="Arial" w:hAnsi="Arial" w:cs="Arial"/>
          <w:sz w:val="24"/>
          <w:szCs w:val="24"/>
        </w:rPr>
        <w:t xml:space="preserve"> who</w:t>
      </w:r>
      <w:r w:rsidR="008B7BD8">
        <w:rPr>
          <w:rFonts w:ascii="Arial" w:hAnsi="Arial" w:cs="Arial"/>
          <w:sz w:val="24"/>
          <w:szCs w:val="24"/>
        </w:rPr>
        <w:t xml:space="preserve"> then unveiled the memorial.  The names of the men who were commemorated were then read out, followed by the playing of the Last Post and the singing of the Natio</w:t>
      </w:r>
      <w:r w:rsidR="00846AA1">
        <w:rPr>
          <w:rFonts w:ascii="Arial" w:hAnsi="Arial" w:cs="Arial"/>
          <w:sz w:val="24"/>
          <w:szCs w:val="24"/>
        </w:rPr>
        <w:t>nal Anthem</w:t>
      </w:r>
      <w:r w:rsidR="008B7BD8">
        <w:rPr>
          <w:rFonts w:ascii="Arial" w:hAnsi="Arial" w:cs="Arial"/>
          <w:sz w:val="24"/>
          <w:szCs w:val="24"/>
        </w:rPr>
        <w:t>.</w:t>
      </w:r>
      <w:r w:rsidR="001F5748">
        <w:rPr>
          <w:rFonts w:ascii="Arial" w:hAnsi="Arial" w:cs="Arial"/>
          <w:sz w:val="24"/>
          <w:szCs w:val="24"/>
        </w:rPr>
        <w:t xml:space="preserve">  This newspaper report demonstrates how much the memorial was valued in the locality.</w:t>
      </w:r>
    </w:p>
    <w:p w:rsidR="00025CA5" w:rsidRDefault="00025CA5" w:rsidP="006D3DA3">
      <w:pPr>
        <w:rPr>
          <w:rFonts w:ascii="Arial" w:hAnsi="Arial" w:cs="Arial"/>
          <w:sz w:val="24"/>
          <w:szCs w:val="24"/>
        </w:rPr>
      </w:pPr>
    </w:p>
    <w:p w:rsidR="00767768" w:rsidRDefault="00954F10" w:rsidP="00EC4395">
      <w:pPr>
        <w:rPr>
          <w:rFonts w:ascii="Arial" w:hAnsi="Arial" w:cs="Arial"/>
          <w:sz w:val="24"/>
          <w:szCs w:val="24"/>
        </w:rPr>
      </w:pPr>
      <w:r>
        <w:rPr>
          <w:rFonts w:ascii="Arial" w:hAnsi="Arial" w:cs="Arial"/>
          <w:sz w:val="24"/>
          <w:szCs w:val="24"/>
        </w:rPr>
        <w:t>There appears to be no</w:t>
      </w:r>
      <w:r w:rsidR="00324975">
        <w:rPr>
          <w:rFonts w:ascii="Arial" w:hAnsi="Arial" w:cs="Arial"/>
          <w:sz w:val="24"/>
          <w:szCs w:val="24"/>
        </w:rPr>
        <w:t xml:space="preserve"> </w:t>
      </w:r>
      <w:r w:rsidR="00BB2482">
        <w:rPr>
          <w:rFonts w:ascii="Arial" w:hAnsi="Arial" w:cs="Arial"/>
          <w:sz w:val="24"/>
          <w:szCs w:val="24"/>
        </w:rPr>
        <w:t xml:space="preserve">further </w:t>
      </w:r>
      <w:r w:rsidR="00846AA1">
        <w:rPr>
          <w:rFonts w:ascii="Arial" w:hAnsi="Arial" w:cs="Arial"/>
          <w:sz w:val="24"/>
          <w:szCs w:val="24"/>
        </w:rPr>
        <w:t>record</w:t>
      </w:r>
      <w:r w:rsidR="00324975">
        <w:rPr>
          <w:rFonts w:ascii="Arial" w:hAnsi="Arial" w:cs="Arial"/>
          <w:sz w:val="24"/>
          <w:szCs w:val="24"/>
        </w:rPr>
        <w:t xml:space="preserve"> until the 1990’</w:t>
      </w:r>
      <w:r w:rsidR="00E06DD7">
        <w:rPr>
          <w:rFonts w:ascii="Arial" w:hAnsi="Arial" w:cs="Arial"/>
          <w:sz w:val="24"/>
          <w:szCs w:val="24"/>
        </w:rPr>
        <w:t>s whe</w:t>
      </w:r>
      <w:r>
        <w:rPr>
          <w:rFonts w:ascii="Arial" w:hAnsi="Arial" w:cs="Arial"/>
          <w:sz w:val="24"/>
          <w:szCs w:val="24"/>
        </w:rPr>
        <w:t xml:space="preserve">n there was a move to spend </w:t>
      </w:r>
      <w:r w:rsidR="00E06DD7">
        <w:rPr>
          <w:rFonts w:ascii="Arial" w:hAnsi="Arial" w:cs="Arial"/>
          <w:sz w:val="24"/>
          <w:szCs w:val="24"/>
        </w:rPr>
        <w:t>money collected after WW2 for a Welcome Home Fund and Village Hall.  In November 1994, the Teesdale Mercury carried an article on its front page asking for ideas on spending the money</w:t>
      </w:r>
      <w:r w:rsidR="00E06DD7">
        <w:rPr>
          <w:rStyle w:val="FootnoteReference"/>
          <w:rFonts w:ascii="Arial" w:hAnsi="Arial" w:cs="Arial"/>
          <w:sz w:val="24"/>
          <w:szCs w:val="24"/>
        </w:rPr>
        <w:footnoteReference w:id="12"/>
      </w:r>
      <w:r>
        <w:rPr>
          <w:rFonts w:ascii="Arial" w:hAnsi="Arial" w:cs="Arial"/>
          <w:sz w:val="24"/>
          <w:szCs w:val="24"/>
        </w:rPr>
        <w:t>.  A</w:t>
      </w:r>
      <w:r w:rsidR="00E06DD7">
        <w:rPr>
          <w:rFonts w:ascii="Arial" w:hAnsi="Arial" w:cs="Arial"/>
          <w:sz w:val="24"/>
          <w:szCs w:val="24"/>
        </w:rPr>
        <w:t xml:space="preserve"> letter written in reaction to thi</w:t>
      </w:r>
      <w:r>
        <w:rPr>
          <w:rFonts w:ascii="Arial" w:hAnsi="Arial" w:cs="Arial"/>
          <w:sz w:val="24"/>
          <w:szCs w:val="24"/>
        </w:rPr>
        <w:t>s plea from an ex-serviceman</w:t>
      </w:r>
      <w:r w:rsidR="00E06DD7">
        <w:rPr>
          <w:rFonts w:ascii="Arial" w:hAnsi="Arial" w:cs="Arial"/>
          <w:sz w:val="24"/>
          <w:szCs w:val="24"/>
        </w:rPr>
        <w:t xml:space="preserve"> objected to this money being used towards renovating the War Memorial</w:t>
      </w:r>
      <w:r w:rsidR="00E06DD7">
        <w:rPr>
          <w:rStyle w:val="FootnoteReference"/>
          <w:rFonts w:ascii="Arial" w:hAnsi="Arial" w:cs="Arial"/>
          <w:sz w:val="24"/>
          <w:szCs w:val="24"/>
        </w:rPr>
        <w:footnoteReference w:id="13"/>
      </w:r>
      <w:r w:rsidR="00E06DD7">
        <w:rPr>
          <w:rFonts w:ascii="Arial" w:hAnsi="Arial" w:cs="Arial"/>
          <w:sz w:val="24"/>
          <w:szCs w:val="24"/>
        </w:rPr>
        <w:t xml:space="preserve">.  However, despite this protest it was decided to repair the </w:t>
      </w:r>
      <w:r w:rsidR="00511E4B">
        <w:rPr>
          <w:rFonts w:ascii="Arial" w:hAnsi="Arial" w:cs="Arial"/>
          <w:sz w:val="24"/>
          <w:szCs w:val="24"/>
        </w:rPr>
        <w:t xml:space="preserve">War Memorial </w:t>
      </w:r>
      <w:r w:rsidR="00511E4B">
        <w:rPr>
          <w:rFonts w:ascii="Arial" w:hAnsi="Arial" w:cs="Arial"/>
          <w:sz w:val="24"/>
          <w:szCs w:val="24"/>
        </w:rPr>
        <w:lastRenderedPageBreak/>
        <w:t>and the following report was published in the Teesdale Mercury of 15 November 1995</w:t>
      </w:r>
      <w:r w:rsidR="00511E4B">
        <w:rPr>
          <w:rStyle w:val="FootnoteReference"/>
          <w:rFonts w:ascii="Arial" w:hAnsi="Arial" w:cs="Arial"/>
          <w:sz w:val="24"/>
          <w:szCs w:val="24"/>
        </w:rPr>
        <w:footnoteReference w:id="14"/>
      </w:r>
      <w:r w:rsidR="00511E4B">
        <w:rPr>
          <w:rFonts w:ascii="Arial" w:hAnsi="Arial" w:cs="Arial"/>
          <w:sz w:val="24"/>
          <w:szCs w:val="24"/>
        </w:rPr>
        <w:t xml:space="preserve">.  </w:t>
      </w:r>
      <w:r w:rsidR="00DA2B8D">
        <w:rPr>
          <w:rFonts w:ascii="Arial" w:hAnsi="Arial" w:cs="Arial"/>
          <w:sz w:val="24"/>
          <w:szCs w:val="24"/>
        </w:rPr>
        <w:t>‘</w:t>
      </w:r>
      <w:r w:rsidR="00511E4B">
        <w:rPr>
          <w:rFonts w:ascii="Arial" w:hAnsi="Arial" w:cs="Arial"/>
          <w:sz w:val="24"/>
          <w:szCs w:val="24"/>
        </w:rPr>
        <w:t>The village war memorial has</w:t>
      </w:r>
      <w:r w:rsidR="00DA2B8D">
        <w:rPr>
          <w:rFonts w:ascii="Arial" w:hAnsi="Arial" w:cs="Arial"/>
          <w:sz w:val="24"/>
          <w:szCs w:val="24"/>
        </w:rPr>
        <w:t xml:space="preserve"> been cleaned and refurbished a</w:t>
      </w:r>
      <w:r w:rsidR="00511E4B">
        <w:rPr>
          <w:rFonts w:ascii="Arial" w:hAnsi="Arial" w:cs="Arial"/>
          <w:sz w:val="24"/>
          <w:szCs w:val="24"/>
        </w:rPr>
        <w:t>t a cos</w:t>
      </w:r>
      <w:r w:rsidR="00511E4B" w:rsidRPr="00511E4B">
        <w:rPr>
          <w:rFonts w:ascii="Arial" w:hAnsi="Arial" w:cs="Arial"/>
          <w:sz w:val="24"/>
          <w:szCs w:val="24"/>
        </w:rPr>
        <w:t>t o</w:t>
      </w:r>
      <w:r w:rsidR="00511E4B">
        <w:rPr>
          <w:rFonts w:ascii="Arial" w:hAnsi="Arial" w:cs="Arial"/>
          <w:sz w:val="24"/>
          <w:szCs w:val="24"/>
        </w:rPr>
        <w:t xml:space="preserve">f £784 by Messrs Bainbridge Brothers of Darlington.  Names have been engraved on </w:t>
      </w:r>
      <w:r w:rsidR="00511E4B" w:rsidRPr="00511E4B">
        <w:rPr>
          <w:rFonts w:ascii="Arial" w:hAnsi="Arial" w:cs="Arial"/>
          <w:sz w:val="24"/>
          <w:szCs w:val="24"/>
        </w:rPr>
        <w:t>bronze p</w:t>
      </w:r>
      <w:r w:rsidR="00511E4B">
        <w:rPr>
          <w:rFonts w:ascii="Arial" w:hAnsi="Arial" w:cs="Arial"/>
          <w:sz w:val="24"/>
          <w:szCs w:val="24"/>
        </w:rPr>
        <w:t xml:space="preserve">laques to replace those </w:t>
      </w:r>
      <w:r w:rsidR="00511E4B" w:rsidRPr="00511E4B">
        <w:rPr>
          <w:rFonts w:ascii="Arial" w:hAnsi="Arial" w:cs="Arial"/>
          <w:sz w:val="24"/>
          <w:szCs w:val="24"/>
        </w:rPr>
        <w:t>on w</w:t>
      </w:r>
      <w:r w:rsidR="00511E4B">
        <w:rPr>
          <w:rFonts w:ascii="Arial" w:hAnsi="Arial" w:cs="Arial"/>
          <w:sz w:val="24"/>
          <w:szCs w:val="24"/>
        </w:rPr>
        <w:t xml:space="preserve">hich some letters were </w:t>
      </w:r>
      <w:r w:rsidR="00511E4B" w:rsidRPr="00511E4B">
        <w:rPr>
          <w:rFonts w:ascii="Arial" w:hAnsi="Arial" w:cs="Arial"/>
          <w:sz w:val="24"/>
          <w:szCs w:val="24"/>
        </w:rPr>
        <w:t>missin</w:t>
      </w:r>
      <w:r w:rsidR="00EC4395">
        <w:rPr>
          <w:rFonts w:ascii="Arial" w:hAnsi="Arial" w:cs="Arial"/>
          <w:sz w:val="24"/>
          <w:szCs w:val="24"/>
        </w:rPr>
        <w:t>g an</w:t>
      </w:r>
      <w:r w:rsidR="00511E4B" w:rsidRPr="00511E4B">
        <w:rPr>
          <w:rFonts w:ascii="Arial" w:hAnsi="Arial" w:cs="Arial"/>
          <w:sz w:val="24"/>
          <w:szCs w:val="24"/>
        </w:rPr>
        <w:t>d o</w:t>
      </w:r>
      <w:r w:rsidR="00EC4395">
        <w:rPr>
          <w:rFonts w:ascii="Arial" w:hAnsi="Arial" w:cs="Arial"/>
          <w:sz w:val="24"/>
          <w:szCs w:val="24"/>
        </w:rPr>
        <w:t>th</w:t>
      </w:r>
      <w:r w:rsidR="00511E4B" w:rsidRPr="00511E4B">
        <w:rPr>
          <w:rFonts w:ascii="Arial" w:hAnsi="Arial" w:cs="Arial"/>
          <w:sz w:val="24"/>
          <w:szCs w:val="24"/>
        </w:rPr>
        <w:t>ers had corroded.</w:t>
      </w:r>
      <w:r>
        <w:rPr>
          <w:rFonts w:ascii="Arial" w:hAnsi="Arial" w:cs="Arial"/>
          <w:sz w:val="24"/>
          <w:szCs w:val="24"/>
        </w:rPr>
        <w:t>’  An</w:t>
      </w:r>
      <w:r w:rsidR="00EC4395">
        <w:rPr>
          <w:rFonts w:ascii="Arial" w:hAnsi="Arial" w:cs="Arial"/>
          <w:sz w:val="24"/>
          <w:szCs w:val="24"/>
        </w:rPr>
        <w:t xml:space="preserve"> editorial on page 4 of the same edition stated that this was a good way to spend the money.</w:t>
      </w:r>
      <w:r w:rsidR="009B15AB">
        <w:rPr>
          <w:rFonts w:ascii="Arial" w:hAnsi="Arial" w:cs="Arial"/>
          <w:sz w:val="24"/>
          <w:szCs w:val="24"/>
        </w:rPr>
        <w:t xml:space="preserve">  The lasting value placed on this Memorial by the local community is indicated by its </w:t>
      </w:r>
      <w:r w:rsidR="00846AA1">
        <w:rPr>
          <w:rFonts w:ascii="Arial" w:hAnsi="Arial" w:cs="Arial"/>
          <w:sz w:val="24"/>
          <w:szCs w:val="24"/>
        </w:rPr>
        <w:t xml:space="preserve">continued </w:t>
      </w:r>
      <w:r w:rsidR="009D54A1">
        <w:rPr>
          <w:rFonts w:ascii="Arial" w:hAnsi="Arial" w:cs="Arial"/>
          <w:sz w:val="24"/>
          <w:szCs w:val="24"/>
        </w:rPr>
        <w:t>neat appearance.</w:t>
      </w:r>
    </w:p>
    <w:p w:rsidR="008B7BD8" w:rsidRDefault="008B7BD8" w:rsidP="006D3DA3">
      <w:pPr>
        <w:rPr>
          <w:rFonts w:ascii="Arial" w:hAnsi="Arial" w:cs="Arial"/>
          <w:sz w:val="24"/>
          <w:szCs w:val="24"/>
        </w:rPr>
      </w:pPr>
    </w:p>
    <w:p w:rsidR="00497F55" w:rsidRPr="00025CA5" w:rsidRDefault="00497F55" w:rsidP="00025CA5">
      <w:pPr>
        <w:pStyle w:val="ListParagraph"/>
        <w:numPr>
          <w:ilvl w:val="0"/>
          <w:numId w:val="38"/>
        </w:numPr>
        <w:rPr>
          <w:rFonts w:ascii="Arial" w:hAnsi="Arial" w:cs="Arial"/>
          <w:b/>
          <w:sz w:val="24"/>
          <w:szCs w:val="24"/>
        </w:rPr>
      </w:pPr>
      <w:r w:rsidRPr="00025CA5">
        <w:rPr>
          <w:rFonts w:ascii="Arial" w:hAnsi="Arial" w:cs="Arial"/>
          <w:b/>
          <w:sz w:val="24"/>
          <w:szCs w:val="24"/>
        </w:rPr>
        <w:t xml:space="preserve">Information held about </w:t>
      </w:r>
      <w:r w:rsidR="00020992" w:rsidRPr="00025CA5">
        <w:rPr>
          <w:rFonts w:ascii="Arial" w:hAnsi="Arial" w:cs="Arial"/>
          <w:b/>
          <w:sz w:val="24"/>
          <w:szCs w:val="24"/>
        </w:rPr>
        <w:t xml:space="preserve">the </w:t>
      </w:r>
      <w:r w:rsidRPr="00025CA5">
        <w:rPr>
          <w:rFonts w:ascii="Arial" w:hAnsi="Arial" w:cs="Arial"/>
          <w:b/>
          <w:sz w:val="24"/>
          <w:szCs w:val="24"/>
        </w:rPr>
        <w:t>memorial online or in libraries or archives</w:t>
      </w:r>
    </w:p>
    <w:p w:rsidR="00025CA5" w:rsidRPr="00025CA5" w:rsidRDefault="00025CA5" w:rsidP="00025CA5">
      <w:pPr>
        <w:pStyle w:val="ListParagraph"/>
        <w:rPr>
          <w:rFonts w:ascii="Arial" w:hAnsi="Arial" w:cs="Arial"/>
          <w:b/>
          <w:sz w:val="24"/>
          <w:szCs w:val="24"/>
        </w:rPr>
      </w:pPr>
    </w:p>
    <w:p w:rsidR="0001351F" w:rsidRDefault="00020992" w:rsidP="00ED34B6">
      <w:pPr>
        <w:rPr>
          <w:rFonts w:ascii="Arial" w:hAnsi="Arial" w:cs="Arial"/>
          <w:sz w:val="24"/>
          <w:szCs w:val="24"/>
        </w:rPr>
      </w:pPr>
      <w:r>
        <w:rPr>
          <w:rFonts w:ascii="Arial" w:hAnsi="Arial" w:cs="Arial"/>
          <w:sz w:val="24"/>
          <w:szCs w:val="24"/>
        </w:rPr>
        <w:t>The main source of information about Startforth WM is online from the Teesdale Mercury Archive website</w:t>
      </w:r>
      <w:r>
        <w:rPr>
          <w:rStyle w:val="FootnoteReference"/>
          <w:rFonts w:ascii="Arial" w:hAnsi="Arial" w:cs="Arial"/>
          <w:sz w:val="24"/>
          <w:szCs w:val="24"/>
        </w:rPr>
        <w:footnoteReference w:id="15"/>
      </w:r>
      <w:r>
        <w:rPr>
          <w:rFonts w:ascii="Arial" w:hAnsi="Arial" w:cs="Arial"/>
          <w:sz w:val="24"/>
          <w:szCs w:val="24"/>
        </w:rPr>
        <w:t>.</w:t>
      </w:r>
      <w:r w:rsidR="00AB7D50">
        <w:rPr>
          <w:rFonts w:ascii="Arial" w:hAnsi="Arial" w:cs="Arial"/>
          <w:sz w:val="24"/>
          <w:szCs w:val="24"/>
        </w:rPr>
        <w:t xml:space="preserve">  Durham County Record Office holds a copy of the list of subscribers and balance sheet, the Faculty documentation from Ripon Diocese and the Roll of Honour for the parishes</w:t>
      </w:r>
      <w:r w:rsidR="00AB7D50">
        <w:rPr>
          <w:rStyle w:val="FootnoteReference"/>
          <w:rFonts w:ascii="Arial" w:hAnsi="Arial" w:cs="Arial"/>
          <w:sz w:val="24"/>
          <w:szCs w:val="24"/>
        </w:rPr>
        <w:footnoteReference w:id="16"/>
      </w:r>
      <w:r w:rsidR="00AB7D50">
        <w:rPr>
          <w:rFonts w:ascii="Arial" w:hAnsi="Arial" w:cs="Arial"/>
          <w:sz w:val="24"/>
          <w:szCs w:val="24"/>
        </w:rPr>
        <w:t>.  The Bowes Museum is in the process of compiling a Roll of Honour of those who served in WW1; some of those commemorated on Startforth WM have been researched</w:t>
      </w:r>
      <w:r w:rsidR="00AB7D50">
        <w:rPr>
          <w:rStyle w:val="FootnoteReference"/>
          <w:rFonts w:ascii="Arial" w:hAnsi="Arial" w:cs="Arial"/>
          <w:sz w:val="24"/>
          <w:szCs w:val="24"/>
        </w:rPr>
        <w:footnoteReference w:id="17"/>
      </w:r>
      <w:r w:rsidR="00AB7D50">
        <w:rPr>
          <w:rFonts w:ascii="Arial" w:hAnsi="Arial" w:cs="Arial"/>
          <w:sz w:val="24"/>
          <w:szCs w:val="24"/>
        </w:rPr>
        <w:t xml:space="preserve">.  </w:t>
      </w:r>
    </w:p>
    <w:p w:rsidR="00025CA5" w:rsidRDefault="00025CA5" w:rsidP="00ED34B6">
      <w:pPr>
        <w:rPr>
          <w:rFonts w:ascii="Arial" w:hAnsi="Arial" w:cs="Arial"/>
          <w:sz w:val="24"/>
          <w:szCs w:val="24"/>
        </w:rPr>
      </w:pPr>
    </w:p>
    <w:p w:rsidR="005E282D" w:rsidRDefault="005E282D" w:rsidP="00ED34B6">
      <w:pPr>
        <w:rPr>
          <w:rFonts w:ascii="Arial" w:hAnsi="Arial" w:cs="Arial"/>
          <w:sz w:val="24"/>
          <w:szCs w:val="24"/>
        </w:rPr>
      </w:pPr>
      <w:r>
        <w:rPr>
          <w:rFonts w:ascii="Arial" w:hAnsi="Arial" w:cs="Arial"/>
          <w:sz w:val="24"/>
          <w:szCs w:val="24"/>
        </w:rPr>
        <w:t xml:space="preserve">There is no record of this war memorial on the Imperial War Museum </w:t>
      </w:r>
      <w:r w:rsidR="003F0275">
        <w:rPr>
          <w:rFonts w:ascii="Arial" w:hAnsi="Arial" w:cs="Arial"/>
          <w:sz w:val="24"/>
          <w:szCs w:val="24"/>
        </w:rPr>
        <w:t>website, although there are records of individuals commemorated on individual gravestones</w:t>
      </w:r>
      <w:r w:rsidR="00DA2B8D">
        <w:rPr>
          <w:rFonts w:ascii="Arial" w:hAnsi="Arial" w:cs="Arial"/>
          <w:sz w:val="24"/>
          <w:szCs w:val="24"/>
        </w:rPr>
        <w:t xml:space="preserve"> in the churchyard</w:t>
      </w:r>
      <w:r w:rsidR="003F0275">
        <w:rPr>
          <w:rStyle w:val="FootnoteReference"/>
          <w:rFonts w:ascii="Arial" w:hAnsi="Arial" w:cs="Arial"/>
          <w:sz w:val="24"/>
          <w:szCs w:val="24"/>
        </w:rPr>
        <w:footnoteReference w:id="18"/>
      </w:r>
      <w:r w:rsidR="003F0275">
        <w:rPr>
          <w:rFonts w:ascii="Arial" w:hAnsi="Arial" w:cs="Arial"/>
          <w:sz w:val="24"/>
          <w:szCs w:val="24"/>
        </w:rPr>
        <w:t>.  It is a similar situation with the North-East War Memorials Project</w:t>
      </w:r>
      <w:r w:rsidR="003F0275">
        <w:rPr>
          <w:rStyle w:val="FootnoteReference"/>
          <w:rFonts w:ascii="Arial" w:hAnsi="Arial" w:cs="Arial"/>
          <w:sz w:val="24"/>
          <w:szCs w:val="24"/>
        </w:rPr>
        <w:footnoteReference w:id="19"/>
      </w:r>
      <w:r w:rsidR="003F0275">
        <w:rPr>
          <w:rFonts w:ascii="Arial" w:hAnsi="Arial" w:cs="Arial"/>
          <w:sz w:val="24"/>
          <w:szCs w:val="24"/>
        </w:rPr>
        <w:t>.</w:t>
      </w:r>
      <w:r w:rsidR="00893D5B">
        <w:rPr>
          <w:rFonts w:ascii="Arial" w:hAnsi="Arial" w:cs="Arial"/>
          <w:sz w:val="24"/>
          <w:szCs w:val="24"/>
        </w:rPr>
        <w:t xml:space="preserve">  </w:t>
      </w:r>
    </w:p>
    <w:p w:rsidR="00020992" w:rsidRDefault="00020992" w:rsidP="00ED34B6">
      <w:pPr>
        <w:rPr>
          <w:rFonts w:ascii="Arial" w:hAnsi="Arial" w:cs="Arial"/>
          <w:sz w:val="24"/>
          <w:szCs w:val="24"/>
        </w:rPr>
      </w:pPr>
    </w:p>
    <w:p w:rsidR="000C5DC6" w:rsidRPr="00025CA5" w:rsidRDefault="000C5DC6" w:rsidP="00025CA5">
      <w:pPr>
        <w:pStyle w:val="ListParagraph"/>
        <w:numPr>
          <w:ilvl w:val="0"/>
          <w:numId w:val="38"/>
        </w:numPr>
        <w:rPr>
          <w:rFonts w:ascii="Arial" w:hAnsi="Arial" w:cs="Arial"/>
          <w:b/>
          <w:sz w:val="24"/>
          <w:szCs w:val="24"/>
        </w:rPr>
      </w:pPr>
      <w:r w:rsidRPr="00025CA5">
        <w:rPr>
          <w:rFonts w:ascii="Arial" w:hAnsi="Arial" w:cs="Arial"/>
          <w:b/>
          <w:sz w:val="24"/>
          <w:szCs w:val="24"/>
        </w:rPr>
        <w:t>Conclusion</w:t>
      </w:r>
    </w:p>
    <w:p w:rsidR="00025CA5" w:rsidRPr="00025CA5" w:rsidRDefault="00025CA5" w:rsidP="00025CA5">
      <w:pPr>
        <w:pStyle w:val="ListParagraph"/>
        <w:rPr>
          <w:rFonts w:ascii="Arial" w:hAnsi="Arial" w:cs="Arial"/>
          <w:sz w:val="24"/>
          <w:szCs w:val="24"/>
        </w:rPr>
      </w:pPr>
    </w:p>
    <w:p w:rsidR="00893D5B" w:rsidRDefault="00893D5B" w:rsidP="000C5DC6">
      <w:pPr>
        <w:rPr>
          <w:rFonts w:ascii="Arial" w:hAnsi="Arial" w:cs="Arial"/>
          <w:sz w:val="24"/>
          <w:szCs w:val="24"/>
        </w:rPr>
      </w:pPr>
      <w:r>
        <w:rPr>
          <w:rFonts w:ascii="Arial" w:hAnsi="Arial" w:cs="Arial"/>
          <w:sz w:val="24"/>
          <w:szCs w:val="24"/>
        </w:rPr>
        <w:t xml:space="preserve">The War Memorial commemorating the men who died in both World Wars of Startforth, Boldron and Egglestone Abbey has not been officially recorded in some of the national and regional projects </w:t>
      </w:r>
      <w:r w:rsidR="00533183">
        <w:rPr>
          <w:rFonts w:ascii="Arial" w:hAnsi="Arial" w:cs="Arial"/>
          <w:sz w:val="24"/>
          <w:szCs w:val="24"/>
        </w:rPr>
        <w:t xml:space="preserve">which aim to record all such monuments.  There is ample information about Startforth WM in the </w:t>
      </w:r>
      <w:r w:rsidR="00DA2B8D">
        <w:rPr>
          <w:rFonts w:ascii="Arial" w:hAnsi="Arial" w:cs="Arial"/>
          <w:sz w:val="24"/>
          <w:szCs w:val="24"/>
        </w:rPr>
        <w:t xml:space="preserve">surviving </w:t>
      </w:r>
      <w:r w:rsidR="00533183">
        <w:rPr>
          <w:rFonts w:ascii="Arial" w:hAnsi="Arial" w:cs="Arial"/>
          <w:sz w:val="24"/>
          <w:szCs w:val="24"/>
        </w:rPr>
        <w:t>records to gain a good understanding of the process involved in its commissioning, dedication and of the men named upon it; dissemination of this report should remedy this situation.</w:t>
      </w:r>
    </w:p>
    <w:p w:rsidR="00A345E9" w:rsidRPr="00A345E9" w:rsidRDefault="00893D5B" w:rsidP="000C5DC6">
      <w:pPr>
        <w:rPr>
          <w:rFonts w:ascii="Arial" w:hAnsi="Arial" w:cs="Arial"/>
          <w:sz w:val="24"/>
          <w:szCs w:val="24"/>
        </w:rPr>
      </w:pPr>
      <w:r>
        <w:rPr>
          <w:rFonts w:ascii="Arial" w:hAnsi="Arial" w:cs="Arial"/>
          <w:sz w:val="24"/>
          <w:szCs w:val="24"/>
        </w:rPr>
        <w:t xml:space="preserve"> </w:t>
      </w:r>
    </w:p>
    <w:p w:rsidR="00BB2482" w:rsidRDefault="00BB2482" w:rsidP="00173CB8">
      <w:pPr>
        <w:jc w:val="both"/>
        <w:rPr>
          <w:rFonts w:ascii="Arial" w:hAnsi="Arial" w:cs="Arial"/>
          <w:b/>
          <w:sz w:val="24"/>
          <w:szCs w:val="24"/>
        </w:rPr>
      </w:pPr>
    </w:p>
    <w:p w:rsidR="00025CA5" w:rsidRDefault="00025CA5" w:rsidP="00173CB8">
      <w:pPr>
        <w:jc w:val="both"/>
        <w:rPr>
          <w:rFonts w:ascii="Arial" w:hAnsi="Arial" w:cs="Arial"/>
          <w:b/>
          <w:sz w:val="24"/>
          <w:szCs w:val="24"/>
        </w:rPr>
      </w:pPr>
    </w:p>
    <w:p w:rsidR="00025CA5" w:rsidRDefault="00025CA5" w:rsidP="00173CB8">
      <w:pPr>
        <w:jc w:val="both"/>
        <w:rPr>
          <w:rFonts w:ascii="Arial" w:hAnsi="Arial" w:cs="Arial"/>
          <w:b/>
          <w:sz w:val="24"/>
          <w:szCs w:val="24"/>
        </w:rPr>
      </w:pPr>
    </w:p>
    <w:p w:rsidR="00025CA5" w:rsidRDefault="00025CA5" w:rsidP="00173CB8">
      <w:pPr>
        <w:jc w:val="both"/>
        <w:rPr>
          <w:rFonts w:ascii="Arial" w:hAnsi="Arial" w:cs="Arial"/>
          <w:b/>
          <w:sz w:val="24"/>
          <w:szCs w:val="24"/>
        </w:rPr>
      </w:pPr>
    </w:p>
    <w:p w:rsidR="00025CA5" w:rsidRDefault="00025CA5" w:rsidP="00173CB8">
      <w:pPr>
        <w:jc w:val="both"/>
        <w:rPr>
          <w:rFonts w:ascii="Arial" w:hAnsi="Arial" w:cs="Arial"/>
          <w:b/>
          <w:sz w:val="24"/>
          <w:szCs w:val="24"/>
        </w:rPr>
      </w:pPr>
    </w:p>
    <w:p w:rsidR="00025CA5" w:rsidRDefault="00025CA5" w:rsidP="00173CB8">
      <w:pPr>
        <w:jc w:val="both"/>
        <w:rPr>
          <w:rFonts w:ascii="Arial" w:hAnsi="Arial" w:cs="Arial"/>
          <w:b/>
          <w:sz w:val="24"/>
          <w:szCs w:val="24"/>
        </w:rPr>
      </w:pPr>
    </w:p>
    <w:p w:rsidR="00025CA5" w:rsidRDefault="00025CA5" w:rsidP="00173CB8">
      <w:pPr>
        <w:jc w:val="both"/>
        <w:rPr>
          <w:rFonts w:ascii="Arial" w:hAnsi="Arial" w:cs="Arial"/>
          <w:b/>
          <w:sz w:val="24"/>
          <w:szCs w:val="24"/>
        </w:rPr>
      </w:pPr>
    </w:p>
    <w:p w:rsidR="00025CA5" w:rsidRDefault="00025CA5" w:rsidP="00173CB8">
      <w:pPr>
        <w:jc w:val="both"/>
        <w:rPr>
          <w:rFonts w:ascii="Arial" w:hAnsi="Arial" w:cs="Arial"/>
          <w:b/>
          <w:sz w:val="24"/>
          <w:szCs w:val="24"/>
        </w:rPr>
      </w:pPr>
    </w:p>
    <w:p w:rsidR="00025CA5" w:rsidRDefault="00025CA5" w:rsidP="00173CB8">
      <w:pPr>
        <w:jc w:val="both"/>
        <w:rPr>
          <w:rFonts w:ascii="Arial" w:hAnsi="Arial" w:cs="Arial"/>
          <w:b/>
          <w:sz w:val="24"/>
          <w:szCs w:val="24"/>
        </w:rPr>
      </w:pPr>
    </w:p>
    <w:p w:rsidR="003A65A0" w:rsidRDefault="003A65A0" w:rsidP="00173CB8">
      <w:pPr>
        <w:jc w:val="both"/>
        <w:rPr>
          <w:rFonts w:ascii="Arial" w:hAnsi="Arial" w:cs="Arial"/>
          <w:b/>
          <w:sz w:val="24"/>
          <w:szCs w:val="24"/>
        </w:rPr>
      </w:pPr>
    </w:p>
    <w:p w:rsidR="004F5674" w:rsidRDefault="004F5674" w:rsidP="003459BD">
      <w:pPr>
        <w:rPr>
          <w:rFonts w:ascii="Arial" w:hAnsi="Arial" w:cs="Arial"/>
          <w:b/>
          <w:sz w:val="24"/>
          <w:szCs w:val="24"/>
        </w:rPr>
      </w:pPr>
      <w:bookmarkStart w:id="0" w:name="_GoBack"/>
      <w:bookmarkEnd w:id="0"/>
      <w:r>
        <w:rPr>
          <w:rFonts w:ascii="Arial" w:hAnsi="Arial" w:cs="Arial"/>
          <w:b/>
          <w:sz w:val="24"/>
          <w:szCs w:val="24"/>
        </w:rPr>
        <w:lastRenderedPageBreak/>
        <w:t xml:space="preserve">Appendix 1 </w:t>
      </w:r>
    </w:p>
    <w:p w:rsidR="004F5674" w:rsidRDefault="004F5674" w:rsidP="003459BD">
      <w:pPr>
        <w:rPr>
          <w:rFonts w:ascii="Arial" w:hAnsi="Arial" w:cs="Arial"/>
          <w:b/>
          <w:sz w:val="24"/>
          <w:szCs w:val="24"/>
        </w:rPr>
      </w:pPr>
      <w:r>
        <w:rPr>
          <w:rFonts w:ascii="Arial" w:hAnsi="Arial" w:cs="Arial"/>
          <w:b/>
          <w:sz w:val="24"/>
          <w:szCs w:val="24"/>
        </w:rPr>
        <w:t>Photographs of Startforth War Memorial</w:t>
      </w:r>
    </w:p>
    <w:p w:rsidR="00E23E92" w:rsidRDefault="00E23E92" w:rsidP="003459BD">
      <w:pPr>
        <w:rPr>
          <w:rFonts w:ascii="Arial" w:hAnsi="Arial" w:cs="Arial"/>
          <w:b/>
          <w:sz w:val="24"/>
          <w:szCs w:val="24"/>
        </w:rPr>
      </w:pPr>
    </w:p>
    <w:p w:rsidR="00E23E92" w:rsidRDefault="00E23E92" w:rsidP="003459BD">
      <w:pPr>
        <w:rPr>
          <w:rFonts w:ascii="Arial" w:hAnsi="Arial" w:cs="Arial"/>
          <w:b/>
          <w:sz w:val="24"/>
          <w:szCs w:val="24"/>
        </w:rPr>
      </w:pPr>
      <w:r>
        <w:rPr>
          <w:rFonts w:ascii="Arial" w:hAnsi="Arial" w:cs="Arial"/>
          <w:b/>
          <w:sz w:val="24"/>
          <w:szCs w:val="24"/>
        </w:rPr>
        <w:t xml:space="preserve">The Memorial situated at the </w:t>
      </w:r>
      <w:r w:rsidR="001F4D83">
        <w:rPr>
          <w:rFonts w:ascii="Arial" w:hAnsi="Arial" w:cs="Arial"/>
          <w:b/>
          <w:sz w:val="24"/>
          <w:szCs w:val="24"/>
        </w:rPr>
        <w:t>sou</w:t>
      </w:r>
      <w:r w:rsidR="001F2309">
        <w:rPr>
          <w:rFonts w:ascii="Arial" w:hAnsi="Arial" w:cs="Arial"/>
          <w:b/>
          <w:sz w:val="24"/>
          <w:szCs w:val="24"/>
        </w:rPr>
        <w:t>th-west c</w:t>
      </w:r>
      <w:r>
        <w:rPr>
          <w:rFonts w:ascii="Arial" w:hAnsi="Arial" w:cs="Arial"/>
          <w:b/>
          <w:sz w:val="24"/>
          <w:szCs w:val="24"/>
        </w:rPr>
        <w:t>orner of Startforth Holy Trinity Church</w:t>
      </w:r>
    </w:p>
    <w:p w:rsidR="00B525E6" w:rsidRDefault="00B525E6" w:rsidP="003459BD">
      <w:pPr>
        <w:rPr>
          <w:rFonts w:ascii="Arial" w:hAnsi="Arial" w:cs="Arial"/>
          <w:b/>
          <w:sz w:val="24"/>
          <w:szCs w:val="24"/>
        </w:rPr>
      </w:pPr>
    </w:p>
    <w:p w:rsidR="00B525E6" w:rsidRPr="00B525E6" w:rsidRDefault="00B525E6" w:rsidP="003459BD">
      <w:pPr>
        <w:rPr>
          <w:rFonts w:ascii="Arial" w:hAnsi="Arial" w:cs="Arial"/>
          <w:sz w:val="24"/>
          <w:szCs w:val="24"/>
          <w:u w:val="single"/>
        </w:rPr>
      </w:pPr>
      <w:r w:rsidRPr="00B525E6">
        <w:rPr>
          <w:rFonts w:ascii="Arial" w:hAnsi="Arial" w:cs="Arial"/>
          <w:sz w:val="24"/>
          <w:szCs w:val="24"/>
          <w:u w:val="single"/>
        </w:rPr>
        <w:t>Measurements</w:t>
      </w:r>
    </w:p>
    <w:p w:rsidR="00B525E6" w:rsidRDefault="00B525E6" w:rsidP="003459BD">
      <w:pPr>
        <w:rPr>
          <w:rFonts w:ascii="Arial" w:hAnsi="Arial" w:cs="Arial"/>
          <w:sz w:val="24"/>
          <w:szCs w:val="24"/>
        </w:rPr>
      </w:pPr>
      <w:r>
        <w:rPr>
          <w:rFonts w:ascii="Arial" w:hAnsi="Arial" w:cs="Arial"/>
          <w:sz w:val="24"/>
          <w:szCs w:val="24"/>
        </w:rPr>
        <w:t>Cross height: 153cm.</w:t>
      </w:r>
    </w:p>
    <w:p w:rsidR="00B525E6" w:rsidRDefault="00B525E6" w:rsidP="003459BD">
      <w:pPr>
        <w:rPr>
          <w:rFonts w:ascii="Arial" w:hAnsi="Arial" w:cs="Arial"/>
          <w:sz w:val="24"/>
          <w:szCs w:val="24"/>
        </w:rPr>
      </w:pPr>
      <w:r>
        <w:rPr>
          <w:rFonts w:ascii="Arial" w:hAnsi="Arial" w:cs="Arial"/>
          <w:sz w:val="24"/>
          <w:szCs w:val="24"/>
        </w:rPr>
        <w:t xml:space="preserve">Cross Depth: 24cm to 17cm. </w:t>
      </w:r>
    </w:p>
    <w:p w:rsidR="00B525E6" w:rsidRDefault="00B525E6" w:rsidP="003459BD">
      <w:pPr>
        <w:rPr>
          <w:rFonts w:ascii="Arial" w:hAnsi="Arial" w:cs="Arial"/>
          <w:sz w:val="24"/>
          <w:szCs w:val="24"/>
        </w:rPr>
      </w:pPr>
      <w:r>
        <w:rPr>
          <w:rFonts w:ascii="Arial" w:hAnsi="Arial" w:cs="Arial"/>
          <w:sz w:val="24"/>
          <w:szCs w:val="24"/>
        </w:rPr>
        <w:t>Combined Base Height: 82cm.</w:t>
      </w:r>
    </w:p>
    <w:p w:rsidR="00B525E6" w:rsidRDefault="00B525E6" w:rsidP="003459BD">
      <w:pPr>
        <w:rPr>
          <w:rFonts w:ascii="Arial" w:hAnsi="Arial" w:cs="Arial"/>
          <w:sz w:val="24"/>
          <w:szCs w:val="24"/>
        </w:rPr>
      </w:pPr>
      <w:r>
        <w:rPr>
          <w:rFonts w:ascii="Arial" w:hAnsi="Arial" w:cs="Arial"/>
          <w:sz w:val="24"/>
          <w:szCs w:val="24"/>
        </w:rPr>
        <w:t>Base Width: 112cm; depth: 79cm.</w:t>
      </w:r>
    </w:p>
    <w:p w:rsidR="00B525E6" w:rsidRPr="00B525E6" w:rsidRDefault="00B525E6" w:rsidP="003459BD">
      <w:pPr>
        <w:rPr>
          <w:rFonts w:ascii="Arial" w:hAnsi="Arial" w:cs="Arial"/>
          <w:sz w:val="24"/>
          <w:szCs w:val="24"/>
        </w:rPr>
      </w:pPr>
      <w:r>
        <w:rPr>
          <w:rFonts w:ascii="Arial" w:hAnsi="Arial" w:cs="Arial"/>
          <w:sz w:val="24"/>
          <w:szCs w:val="24"/>
        </w:rPr>
        <w:t xml:space="preserve">Plaques with names inscribed: width: 45cm; height: 30cm. </w:t>
      </w:r>
    </w:p>
    <w:p w:rsidR="004F5674" w:rsidRDefault="004F5674" w:rsidP="003459BD">
      <w:pPr>
        <w:rPr>
          <w:rFonts w:ascii="Arial" w:hAnsi="Arial" w:cs="Arial"/>
          <w:b/>
          <w:sz w:val="24"/>
          <w:szCs w:val="24"/>
        </w:rPr>
      </w:pPr>
    </w:p>
    <w:p w:rsidR="00E23E92" w:rsidRDefault="00E23E92" w:rsidP="00E5227C">
      <w:pPr>
        <w:jc w:val="center"/>
        <w:rPr>
          <w:rFonts w:ascii="Arial" w:hAnsi="Arial" w:cs="Arial"/>
          <w:b/>
          <w:sz w:val="24"/>
          <w:szCs w:val="24"/>
        </w:rPr>
      </w:pPr>
      <w:r>
        <w:rPr>
          <w:rFonts w:ascii="Arial" w:hAnsi="Arial" w:cs="Arial"/>
          <w:b/>
          <w:noProof/>
          <w:sz w:val="24"/>
          <w:szCs w:val="24"/>
          <w:lang w:eastAsia="en-GB"/>
        </w:rPr>
        <w:drawing>
          <wp:inline distT="0" distB="0" distL="0" distR="0" wp14:anchorId="12B09AD9" wp14:editId="1C312D15">
            <wp:extent cx="6452164" cy="4839122"/>
            <wp:effectExtent l="63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69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459408" cy="4844555"/>
                    </a:xfrm>
                    <a:prstGeom prst="rect">
                      <a:avLst/>
                    </a:prstGeom>
                  </pic:spPr>
                </pic:pic>
              </a:graphicData>
            </a:graphic>
          </wp:inline>
        </w:drawing>
      </w:r>
    </w:p>
    <w:p w:rsidR="00E23E92" w:rsidRDefault="00E23E92" w:rsidP="00E23E92">
      <w:pPr>
        <w:rPr>
          <w:rFonts w:ascii="Arial" w:hAnsi="Arial" w:cs="Arial"/>
          <w:b/>
          <w:sz w:val="24"/>
          <w:szCs w:val="24"/>
        </w:rPr>
      </w:pPr>
      <w:r w:rsidRPr="00E23E92">
        <w:rPr>
          <w:rFonts w:ascii="Arial" w:hAnsi="Arial" w:cs="Arial"/>
          <w:b/>
          <w:sz w:val="24"/>
          <w:szCs w:val="24"/>
        </w:rPr>
        <w:lastRenderedPageBreak/>
        <w:t>Startforth Holy Trinity Church, showing position</w:t>
      </w:r>
      <w:r>
        <w:rPr>
          <w:rFonts w:ascii="Arial" w:hAnsi="Arial" w:cs="Arial"/>
          <w:b/>
          <w:sz w:val="24"/>
          <w:szCs w:val="24"/>
        </w:rPr>
        <w:t xml:space="preserve"> </w:t>
      </w:r>
      <w:r w:rsidRPr="00E23E92">
        <w:rPr>
          <w:rFonts w:ascii="Arial" w:hAnsi="Arial" w:cs="Arial"/>
          <w:b/>
          <w:sz w:val="24"/>
          <w:szCs w:val="24"/>
        </w:rPr>
        <w:t>of War Memorial</w:t>
      </w:r>
      <w:r w:rsidR="0049433E">
        <w:rPr>
          <w:rFonts w:ascii="Arial" w:hAnsi="Arial" w:cs="Arial"/>
          <w:b/>
          <w:sz w:val="24"/>
          <w:szCs w:val="24"/>
        </w:rPr>
        <w:t xml:space="preserve"> on South West Corner of the Church</w:t>
      </w:r>
    </w:p>
    <w:p w:rsidR="00E23E92" w:rsidRDefault="00E23E92" w:rsidP="004F5674">
      <w:pPr>
        <w:jc w:val="center"/>
        <w:rPr>
          <w:rFonts w:ascii="Arial" w:hAnsi="Arial" w:cs="Arial"/>
          <w:b/>
          <w:sz w:val="24"/>
          <w:szCs w:val="24"/>
        </w:rPr>
      </w:pPr>
    </w:p>
    <w:p w:rsidR="00E23E92" w:rsidRDefault="00E23E92" w:rsidP="004F5674">
      <w:pPr>
        <w:jc w:val="center"/>
        <w:rPr>
          <w:rFonts w:ascii="Arial" w:hAnsi="Arial" w:cs="Arial"/>
          <w:b/>
          <w:sz w:val="24"/>
          <w:szCs w:val="24"/>
        </w:rPr>
      </w:pPr>
      <w:r>
        <w:rPr>
          <w:rFonts w:ascii="Arial" w:hAnsi="Arial" w:cs="Arial"/>
          <w:noProof/>
          <w:sz w:val="24"/>
          <w:szCs w:val="24"/>
          <w:lang w:eastAsia="en-GB"/>
        </w:rPr>
        <w:drawing>
          <wp:inline distT="0" distB="0" distL="0" distR="0" wp14:anchorId="0A23F0DD" wp14:editId="1FDC1612">
            <wp:extent cx="4228951" cy="3171626"/>
            <wp:effectExtent l="0" t="476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76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235995" cy="3176909"/>
                    </a:xfrm>
                    <a:prstGeom prst="rect">
                      <a:avLst/>
                    </a:prstGeom>
                  </pic:spPr>
                </pic:pic>
              </a:graphicData>
            </a:graphic>
          </wp:inline>
        </w:drawing>
      </w:r>
    </w:p>
    <w:p w:rsidR="00E23E92" w:rsidRDefault="00E23E92" w:rsidP="004F5674">
      <w:pPr>
        <w:jc w:val="center"/>
        <w:rPr>
          <w:rFonts w:ascii="Arial" w:hAnsi="Arial" w:cs="Arial"/>
          <w:b/>
          <w:sz w:val="24"/>
          <w:szCs w:val="24"/>
        </w:rPr>
      </w:pPr>
    </w:p>
    <w:p w:rsidR="00E23E92" w:rsidRDefault="00E23E92" w:rsidP="004F5674">
      <w:pPr>
        <w:jc w:val="center"/>
        <w:rPr>
          <w:rFonts w:ascii="Arial" w:hAnsi="Arial" w:cs="Arial"/>
          <w:b/>
          <w:sz w:val="24"/>
          <w:szCs w:val="24"/>
        </w:rPr>
      </w:pPr>
    </w:p>
    <w:p w:rsidR="004F5674" w:rsidRDefault="00E23E92" w:rsidP="003459BD">
      <w:pPr>
        <w:rPr>
          <w:rFonts w:ascii="Arial" w:hAnsi="Arial" w:cs="Arial"/>
          <w:b/>
          <w:sz w:val="24"/>
          <w:szCs w:val="24"/>
        </w:rPr>
      </w:pPr>
      <w:r>
        <w:rPr>
          <w:rFonts w:ascii="Arial" w:hAnsi="Arial" w:cs="Arial"/>
          <w:b/>
          <w:sz w:val="24"/>
          <w:szCs w:val="24"/>
        </w:rPr>
        <w:t>Dedication on Startforth War Memorial</w:t>
      </w:r>
      <w:r w:rsidR="001F2309">
        <w:rPr>
          <w:rFonts w:ascii="Arial" w:hAnsi="Arial" w:cs="Arial"/>
          <w:b/>
          <w:sz w:val="24"/>
          <w:szCs w:val="24"/>
        </w:rPr>
        <w:t xml:space="preserve"> (north face of Memorial)</w:t>
      </w:r>
    </w:p>
    <w:p w:rsidR="001F2309" w:rsidRDefault="001F2309" w:rsidP="003459BD">
      <w:pPr>
        <w:rPr>
          <w:rFonts w:ascii="Arial" w:hAnsi="Arial" w:cs="Arial"/>
          <w:b/>
          <w:sz w:val="24"/>
          <w:szCs w:val="24"/>
        </w:rPr>
      </w:pPr>
    </w:p>
    <w:p w:rsidR="00E5227C" w:rsidRDefault="004F5674" w:rsidP="00E5227C">
      <w:pPr>
        <w:jc w:val="center"/>
        <w:rPr>
          <w:rFonts w:ascii="Arial" w:hAnsi="Arial" w:cs="Arial"/>
          <w:b/>
          <w:sz w:val="24"/>
          <w:szCs w:val="24"/>
        </w:rPr>
      </w:pPr>
      <w:r>
        <w:rPr>
          <w:rFonts w:ascii="Arial" w:hAnsi="Arial" w:cs="Arial"/>
          <w:b/>
          <w:noProof/>
          <w:sz w:val="24"/>
          <w:szCs w:val="24"/>
          <w:lang w:eastAsia="en-GB"/>
        </w:rPr>
        <w:drawing>
          <wp:inline distT="0" distB="0" distL="0" distR="0">
            <wp:extent cx="4324350" cy="32435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8302" cy="3246466"/>
                    </a:xfrm>
                    <a:prstGeom prst="rect">
                      <a:avLst/>
                    </a:prstGeom>
                  </pic:spPr>
                </pic:pic>
              </a:graphicData>
            </a:graphic>
          </wp:inline>
        </w:drawing>
      </w:r>
    </w:p>
    <w:p w:rsidR="00E23E92" w:rsidRDefault="00E23E92" w:rsidP="00E5227C">
      <w:pPr>
        <w:rPr>
          <w:rFonts w:ascii="Arial" w:hAnsi="Arial" w:cs="Arial"/>
          <w:b/>
          <w:sz w:val="24"/>
          <w:szCs w:val="24"/>
        </w:rPr>
      </w:pPr>
      <w:r>
        <w:rPr>
          <w:rFonts w:ascii="Arial" w:hAnsi="Arial" w:cs="Arial"/>
          <w:b/>
          <w:sz w:val="24"/>
          <w:szCs w:val="24"/>
        </w:rPr>
        <w:lastRenderedPageBreak/>
        <w:t>World War 1 Men Commemorated</w:t>
      </w:r>
      <w:r w:rsidR="001F2309">
        <w:rPr>
          <w:rFonts w:ascii="Arial" w:hAnsi="Arial" w:cs="Arial"/>
          <w:b/>
          <w:sz w:val="24"/>
          <w:szCs w:val="24"/>
        </w:rPr>
        <w:t xml:space="preserve"> (west face of Memorial)</w:t>
      </w:r>
    </w:p>
    <w:p w:rsidR="00E23E92" w:rsidRDefault="00E23E92" w:rsidP="00E23E92">
      <w:pPr>
        <w:rPr>
          <w:rFonts w:ascii="Arial" w:hAnsi="Arial" w:cs="Arial"/>
          <w:b/>
          <w:sz w:val="24"/>
          <w:szCs w:val="24"/>
        </w:rPr>
      </w:pPr>
    </w:p>
    <w:p w:rsidR="004F5674" w:rsidRDefault="004F5674" w:rsidP="004F5674">
      <w:pPr>
        <w:jc w:val="center"/>
        <w:rPr>
          <w:rFonts w:ascii="Arial" w:hAnsi="Arial" w:cs="Arial"/>
          <w:b/>
          <w:sz w:val="24"/>
          <w:szCs w:val="24"/>
        </w:rPr>
      </w:pPr>
      <w:r>
        <w:rPr>
          <w:rFonts w:ascii="Arial" w:hAnsi="Arial" w:cs="Arial"/>
          <w:b/>
          <w:noProof/>
          <w:sz w:val="24"/>
          <w:szCs w:val="24"/>
          <w:lang w:eastAsia="en-GB"/>
        </w:rPr>
        <w:drawing>
          <wp:inline distT="0" distB="0" distL="0" distR="0">
            <wp:extent cx="5574887" cy="41814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4776" cy="4188893"/>
                    </a:xfrm>
                    <a:prstGeom prst="rect">
                      <a:avLst/>
                    </a:prstGeom>
                  </pic:spPr>
                </pic:pic>
              </a:graphicData>
            </a:graphic>
          </wp:inline>
        </w:drawing>
      </w:r>
    </w:p>
    <w:p w:rsidR="00E23E92" w:rsidRDefault="00E23E92" w:rsidP="004F5674">
      <w:pPr>
        <w:jc w:val="center"/>
        <w:rPr>
          <w:rFonts w:ascii="Arial" w:hAnsi="Arial" w:cs="Arial"/>
          <w:b/>
          <w:sz w:val="24"/>
          <w:szCs w:val="24"/>
        </w:rPr>
      </w:pPr>
    </w:p>
    <w:p w:rsidR="00E23E92" w:rsidRDefault="00E23E92" w:rsidP="001F2309">
      <w:pPr>
        <w:rPr>
          <w:rFonts w:ascii="Arial" w:hAnsi="Arial" w:cs="Arial"/>
          <w:b/>
          <w:sz w:val="24"/>
          <w:szCs w:val="24"/>
        </w:rPr>
      </w:pPr>
    </w:p>
    <w:p w:rsidR="00E23E92" w:rsidRDefault="00E23E92" w:rsidP="00E23E92">
      <w:pPr>
        <w:rPr>
          <w:rFonts w:ascii="Arial" w:hAnsi="Arial" w:cs="Arial"/>
          <w:b/>
          <w:sz w:val="24"/>
          <w:szCs w:val="24"/>
        </w:rPr>
      </w:pPr>
      <w:r>
        <w:rPr>
          <w:rFonts w:ascii="Arial" w:hAnsi="Arial" w:cs="Arial"/>
          <w:b/>
          <w:sz w:val="24"/>
          <w:szCs w:val="24"/>
        </w:rPr>
        <w:t>World War 2 Men Commemorated</w:t>
      </w:r>
      <w:r w:rsidR="001F2309">
        <w:rPr>
          <w:rFonts w:ascii="Arial" w:hAnsi="Arial" w:cs="Arial"/>
          <w:b/>
          <w:sz w:val="24"/>
          <w:szCs w:val="24"/>
        </w:rPr>
        <w:t xml:space="preserve"> (east face of Memorial)</w:t>
      </w:r>
    </w:p>
    <w:p w:rsidR="00E23E92" w:rsidRDefault="00E23E92" w:rsidP="00E23E92">
      <w:pPr>
        <w:rPr>
          <w:rFonts w:ascii="Arial" w:hAnsi="Arial" w:cs="Arial"/>
          <w:b/>
          <w:sz w:val="24"/>
          <w:szCs w:val="24"/>
        </w:rPr>
      </w:pPr>
    </w:p>
    <w:p w:rsidR="00012AFA" w:rsidRDefault="004F5674" w:rsidP="00012AFA">
      <w:pPr>
        <w:jc w:val="center"/>
        <w:rPr>
          <w:rFonts w:ascii="Arial" w:hAnsi="Arial" w:cs="Arial"/>
          <w:b/>
          <w:sz w:val="24"/>
          <w:szCs w:val="24"/>
        </w:rPr>
      </w:pPr>
      <w:r>
        <w:rPr>
          <w:rFonts w:ascii="Arial" w:hAnsi="Arial" w:cs="Arial"/>
          <w:b/>
          <w:noProof/>
          <w:sz w:val="24"/>
          <w:szCs w:val="24"/>
          <w:lang w:eastAsia="en-GB"/>
        </w:rPr>
        <w:drawing>
          <wp:inline distT="0" distB="0" distL="0" distR="0">
            <wp:extent cx="4648200" cy="348640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9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8200" cy="3486407"/>
                    </a:xfrm>
                    <a:prstGeom prst="rect">
                      <a:avLst/>
                    </a:prstGeom>
                  </pic:spPr>
                </pic:pic>
              </a:graphicData>
            </a:graphic>
          </wp:inline>
        </w:drawing>
      </w:r>
    </w:p>
    <w:p w:rsidR="00D701AE" w:rsidRDefault="00D701AE" w:rsidP="00012AFA">
      <w:pPr>
        <w:rPr>
          <w:rFonts w:ascii="Arial" w:hAnsi="Arial" w:cs="Arial"/>
          <w:b/>
          <w:sz w:val="24"/>
          <w:szCs w:val="24"/>
        </w:rPr>
      </w:pPr>
      <w:r>
        <w:rPr>
          <w:rFonts w:ascii="Arial" w:hAnsi="Arial" w:cs="Arial"/>
          <w:b/>
          <w:sz w:val="24"/>
          <w:szCs w:val="24"/>
        </w:rPr>
        <w:lastRenderedPageBreak/>
        <w:t>Appendix 2</w:t>
      </w:r>
    </w:p>
    <w:p w:rsidR="00E47B33" w:rsidRDefault="00E47B33" w:rsidP="001F2309">
      <w:pPr>
        <w:rPr>
          <w:rFonts w:ascii="Arial" w:hAnsi="Arial" w:cs="Arial"/>
          <w:b/>
          <w:sz w:val="24"/>
          <w:szCs w:val="24"/>
        </w:rPr>
      </w:pPr>
      <w:r w:rsidRPr="00E47B33">
        <w:rPr>
          <w:rFonts w:ascii="Arial" w:hAnsi="Arial" w:cs="Arial"/>
          <w:b/>
          <w:sz w:val="24"/>
          <w:szCs w:val="24"/>
        </w:rPr>
        <w:t>Balance sheet for, and list of subscribers to, the Startforth War Memorial Fund, 20 April 1921</w:t>
      </w:r>
    </w:p>
    <w:p w:rsidR="00D701AE" w:rsidRDefault="00D701AE" w:rsidP="001F2309">
      <w:pPr>
        <w:rPr>
          <w:rFonts w:ascii="Arial" w:hAnsi="Arial" w:cs="Arial"/>
          <w:b/>
          <w:sz w:val="24"/>
          <w:szCs w:val="24"/>
        </w:rPr>
      </w:pPr>
      <w:r>
        <w:rPr>
          <w:rFonts w:ascii="Arial" w:hAnsi="Arial" w:cs="Arial"/>
          <w:b/>
          <w:sz w:val="24"/>
          <w:szCs w:val="24"/>
        </w:rPr>
        <w:t>Durham Count</w:t>
      </w:r>
      <w:r w:rsidR="00B2628E">
        <w:rPr>
          <w:rFonts w:ascii="Arial" w:hAnsi="Arial" w:cs="Arial"/>
          <w:b/>
          <w:sz w:val="24"/>
          <w:szCs w:val="24"/>
        </w:rPr>
        <w:t>y</w:t>
      </w:r>
      <w:r>
        <w:rPr>
          <w:rFonts w:ascii="Arial" w:hAnsi="Arial" w:cs="Arial"/>
          <w:b/>
          <w:sz w:val="24"/>
          <w:szCs w:val="24"/>
        </w:rPr>
        <w:t xml:space="preserve"> Record Office Ref </w:t>
      </w:r>
      <w:r w:rsidRPr="00D701AE">
        <w:rPr>
          <w:rFonts w:ascii="Arial" w:hAnsi="Arial" w:cs="Arial"/>
          <w:b/>
          <w:sz w:val="24"/>
          <w:szCs w:val="24"/>
        </w:rPr>
        <w:t>EP/Star 14/16</w:t>
      </w:r>
    </w:p>
    <w:p w:rsidR="00D701AE" w:rsidRDefault="00D701AE" w:rsidP="001F2309">
      <w:pPr>
        <w:rPr>
          <w:rFonts w:ascii="Arial" w:hAnsi="Arial" w:cs="Arial"/>
          <w:b/>
          <w:sz w:val="24"/>
          <w:szCs w:val="24"/>
        </w:rPr>
      </w:pPr>
    </w:p>
    <w:p w:rsidR="00D701AE" w:rsidRDefault="00D701AE" w:rsidP="00D701AE">
      <w:pPr>
        <w:jc w:val="center"/>
        <w:rPr>
          <w:rFonts w:ascii="Arial" w:hAnsi="Arial" w:cs="Arial"/>
          <w:b/>
          <w:sz w:val="24"/>
          <w:szCs w:val="24"/>
        </w:rPr>
      </w:pPr>
      <w:r>
        <w:rPr>
          <w:rFonts w:ascii="Arial" w:hAnsi="Arial" w:cs="Arial"/>
          <w:b/>
          <w:noProof/>
          <w:sz w:val="24"/>
          <w:szCs w:val="24"/>
          <w:lang w:eastAsia="en-GB"/>
        </w:rPr>
        <w:drawing>
          <wp:inline distT="0" distB="0" distL="0" distR="0">
            <wp:extent cx="5731510" cy="71945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bscribers to War Memori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194550"/>
                    </a:xfrm>
                    <a:prstGeom prst="rect">
                      <a:avLst/>
                    </a:prstGeom>
                  </pic:spPr>
                </pic:pic>
              </a:graphicData>
            </a:graphic>
          </wp:inline>
        </w:drawing>
      </w:r>
    </w:p>
    <w:p w:rsidR="00657D4B" w:rsidRDefault="00657D4B" w:rsidP="00D701AE">
      <w:pPr>
        <w:jc w:val="center"/>
        <w:rPr>
          <w:rFonts w:ascii="Arial" w:hAnsi="Arial" w:cs="Arial"/>
          <w:b/>
          <w:sz w:val="24"/>
          <w:szCs w:val="24"/>
        </w:rPr>
      </w:pPr>
    </w:p>
    <w:p w:rsidR="00657D4B" w:rsidRDefault="00657D4B" w:rsidP="00D701AE">
      <w:pPr>
        <w:jc w:val="center"/>
        <w:rPr>
          <w:rFonts w:ascii="Arial" w:hAnsi="Arial" w:cs="Arial"/>
          <w:b/>
          <w:sz w:val="24"/>
          <w:szCs w:val="24"/>
        </w:rPr>
      </w:pPr>
    </w:p>
    <w:p w:rsidR="00657D4B" w:rsidRDefault="00657D4B" w:rsidP="00D701AE">
      <w:pPr>
        <w:jc w:val="center"/>
        <w:rPr>
          <w:rFonts w:ascii="Arial" w:hAnsi="Arial" w:cs="Arial"/>
          <w:b/>
          <w:sz w:val="24"/>
          <w:szCs w:val="24"/>
        </w:rPr>
      </w:pPr>
    </w:p>
    <w:p w:rsidR="005237F7" w:rsidRDefault="005237F7" w:rsidP="00657D4B">
      <w:pPr>
        <w:rPr>
          <w:rFonts w:ascii="Arial" w:hAnsi="Arial" w:cs="Arial"/>
          <w:b/>
          <w:sz w:val="24"/>
          <w:szCs w:val="24"/>
        </w:rPr>
      </w:pPr>
    </w:p>
    <w:p w:rsidR="00657D4B" w:rsidRDefault="00657D4B" w:rsidP="00657D4B">
      <w:pPr>
        <w:rPr>
          <w:rFonts w:ascii="Arial" w:hAnsi="Arial" w:cs="Arial"/>
          <w:b/>
          <w:sz w:val="24"/>
          <w:szCs w:val="24"/>
        </w:rPr>
      </w:pPr>
      <w:r>
        <w:rPr>
          <w:rFonts w:ascii="Arial" w:hAnsi="Arial" w:cs="Arial"/>
          <w:b/>
          <w:sz w:val="24"/>
          <w:szCs w:val="24"/>
        </w:rPr>
        <w:lastRenderedPageBreak/>
        <w:t xml:space="preserve">Appendix 3 </w:t>
      </w:r>
    </w:p>
    <w:p w:rsidR="00657D4B" w:rsidRDefault="00657D4B" w:rsidP="00657D4B">
      <w:pPr>
        <w:rPr>
          <w:rFonts w:ascii="Arial" w:hAnsi="Arial" w:cs="Arial"/>
          <w:b/>
          <w:sz w:val="24"/>
          <w:szCs w:val="24"/>
        </w:rPr>
      </w:pPr>
      <w:r>
        <w:rPr>
          <w:rFonts w:ascii="Arial" w:hAnsi="Arial" w:cs="Arial"/>
          <w:b/>
          <w:sz w:val="24"/>
          <w:szCs w:val="24"/>
        </w:rPr>
        <w:t>World War 1 Men Commemorated on Startforth War Memorial</w:t>
      </w:r>
    </w:p>
    <w:p w:rsidR="00657D4B" w:rsidRDefault="00657D4B" w:rsidP="00657D4B">
      <w:pPr>
        <w:rPr>
          <w:rFonts w:ascii="Arial" w:hAnsi="Arial" w:cs="Arial"/>
          <w:b/>
          <w:sz w:val="24"/>
          <w:szCs w:val="24"/>
        </w:rPr>
      </w:pPr>
    </w:p>
    <w:p w:rsidR="00657D4B" w:rsidRDefault="00657D4B" w:rsidP="00657D4B">
      <w:pPr>
        <w:rPr>
          <w:rFonts w:ascii="Arial" w:hAnsi="Arial" w:cs="Arial"/>
          <w:b/>
          <w:sz w:val="24"/>
          <w:szCs w:val="24"/>
        </w:rPr>
      </w:pPr>
      <w:r w:rsidRPr="003A65A0">
        <w:rPr>
          <w:rFonts w:ascii="Arial" w:hAnsi="Arial" w:cs="Arial"/>
          <w:b/>
          <w:sz w:val="24"/>
          <w:szCs w:val="24"/>
          <w:u w:val="single"/>
        </w:rPr>
        <w:t>R</w:t>
      </w:r>
      <w:r w:rsidR="00254D5C" w:rsidRPr="003A65A0">
        <w:rPr>
          <w:rFonts w:ascii="Arial" w:hAnsi="Arial" w:cs="Arial"/>
          <w:b/>
          <w:sz w:val="24"/>
          <w:szCs w:val="24"/>
          <w:u w:val="single"/>
        </w:rPr>
        <w:t>obert</w:t>
      </w:r>
      <w:r w:rsidRPr="003A65A0">
        <w:rPr>
          <w:rFonts w:ascii="Arial" w:hAnsi="Arial" w:cs="Arial"/>
          <w:b/>
          <w:sz w:val="24"/>
          <w:szCs w:val="24"/>
          <w:u w:val="single"/>
        </w:rPr>
        <w:t xml:space="preserve"> Cecil Bailey</w:t>
      </w:r>
      <w:r w:rsidR="0053533C" w:rsidRPr="003A65A0">
        <w:rPr>
          <w:rFonts w:ascii="Arial" w:hAnsi="Arial" w:cs="Arial"/>
          <w:b/>
          <w:sz w:val="24"/>
          <w:szCs w:val="24"/>
          <w:u w:val="single"/>
        </w:rPr>
        <w:t xml:space="preserve"> </w:t>
      </w:r>
      <w:r w:rsidR="0053533C" w:rsidRPr="003A65A0">
        <w:rPr>
          <w:rFonts w:ascii="Arial" w:hAnsi="Arial" w:cs="Arial"/>
          <w:b/>
          <w:sz w:val="24"/>
          <w:szCs w:val="24"/>
        </w:rPr>
        <w:t>(Private)</w:t>
      </w:r>
    </w:p>
    <w:p w:rsidR="00F3205F" w:rsidRPr="003A65A0" w:rsidRDefault="00F3205F" w:rsidP="00657D4B">
      <w:pPr>
        <w:rPr>
          <w:rFonts w:ascii="Arial" w:hAnsi="Arial" w:cs="Arial"/>
          <w:b/>
          <w:sz w:val="24"/>
          <w:szCs w:val="24"/>
          <w:u w:val="single"/>
        </w:rPr>
      </w:pPr>
    </w:p>
    <w:p w:rsidR="00254D5C" w:rsidRDefault="00254D5C" w:rsidP="00657D4B">
      <w:pPr>
        <w:rPr>
          <w:rFonts w:ascii="Arial" w:hAnsi="Arial" w:cs="Arial"/>
          <w:sz w:val="24"/>
          <w:szCs w:val="24"/>
        </w:rPr>
      </w:pPr>
      <w:r w:rsidRPr="00254D5C">
        <w:rPr>
          <w:rFonts w:ascii="Arial" w:hAnsi="Arial" w:cs="Arial"/>
          <w:sz w:val="24"/>
          <w:szCs w:val="24"/>
        </w:rPr>
        <w:t>PS/8784, 28th B</w:t>
      </w:r>
      <w:r>
        <w:rPr>
          <w:rFonts w:ascii="Arial" w:hAnsi="Arial" w:cs="Arial"/>
          <w:sz w:val="24"/>
          <w:szCs w:val="24"/>
        </w:rPr>
        <w:t>attalion</w:t>
      </w:r>
      <w:r w:rsidRPr="00254D5C">
        <w:rPr>
          <w:rFonts w:ascii="Arial" w:hAnsi="Arial" w:cs="Arial"/>
          <w:sz w:val="24"/>
          <w:szCs w:val="24"/>
        </w:rPr>
        <w:t>, Royal Fusiliers</w:t>
      </w:r>
      <w:r>
        <w:rPr>
          <w:rFonts w:ascii="Arial" w:hAnsi="Arial" w:cs="Arial"/>
          <w:sz w:val="24"/>
          <w:szCs w:val="24"/>
        </w:rPr>
        <w:t>, who died on 02 February 1916, a</w:t>
      </w:r>
      <w:r w:rsidRPr="00254D5C">
        <w:rPr>
          <w:rFonts w:ascii="Arial" w:hAnsi="Arial" w:cs="Arial"/>
          <w:sz w:val="24"/>
          <w:szCs w:val="24"/>
        </w:rPr>
        <w:t>ge 22</w:t>
      </w:r>
      <w:r w:rsidR="009A4032">
        <w:rPr>
          <w:rFonts w:ascii="Arial" w:hAnsi="Arial" w:cs="Arial"/>
          <w:sz w:val="24"/>
          <w:szCs w:val="24"/>
        </w:rPr>
        <w:t>.</w:t>
      </w:r>
    </w:p>
    <w:p w:rsidR="00F3205F" w:rsidRDefault="00F3205F" w:rsidP="00657D4B">
      <w:pPr>
        <w:rPr>
          <w:rFonts w:ascii="Arial" w:hAnsi="Arial" w:cs="Arial"/>
          <w:sz w:val="24"/>
          <w:szCs w:val="24"/>
        </w:rPr>
      </w:pPr>
    </w:p>
    <w:p w:rsidR="00657D4B" w:rsidRDefault="00254D5C" w:rsidP="00254D5C">
      <w:pPr>
        <w:rPr>
          <w:rFonts w:ascii="Arial" w:hAnsi="Arial" w:cs="Arial"/>
          <w:sz w:val="24"/>
          <w:szCs w:val="24"/>
        </w:rPr>
      </w:pPr>
      <w:r>
        <w:rPr>
          <w:rFonts w:ascii="Arial" w:hAnsi="Arial" w:cs="Arial"/>
          <w:sz w:val="24"/>
          <w:szCs w:val="24"/>
        </w:rPr>
        <w:t xml:space="preserve">Remembered with Honour in </w:t>
      </w:r>
      <w:r w:rsidRPr="00254D5C">
        <w:rPr>
          <w:rFonts w:ascii="Arial" w:hAnsi="Arial" w:cs="Arial"/>
          <w:sz w:val="24"/>
          <w:szCs w:val="24"/>
        </w:rPr>
        <w:t>Startforth (Holy Trinity) Churchyard</w:t>
      </w:r>
      <w:r w:rsidR="009A4032">
        <w:rPr>
          <w:rFonts w:ascii="Arial" w:hAnsi="Arial" w:cs="Arial"/>
          <w:sz w:val="24"/>
          <w:szCs w:val="24"/>
        </w:rPr>
        <w:t>.</w:t>
      </w:r>
    </w:p>
    <w:p w:rsidR="00F3205F" w:rsidRDefault="00F3205F" w:rsidP="00254D5C">
      <w:pPr>
        <w:rPr>
          <w:rFonts w:ascii="Arial" w:hAnsi="Arial" w:cs="Arial"/>
          <w:sz w:val="24"/>
          <w:szCs w:val="24"/>
        </w:rPr>
      </w:pPr>
    </w:p>
    <w:p w:rsidR="003A65A0" w:rsidRDefault="003A65A0" w:rsidP="00254D5C">
      <w:pPr>
        <w:rPr>
          <w:rFonts w:ascii="Arial" w:hAnsi="Arial" w:cs="Arial"/>
          <w:sz w:val="24"/>
          <w:szCs w:val="24"/>
        </w:rPr>
      </w:pPr>
      <w:r>
        <w:rPr>
          <w:rFonts w:ascii="Arial" w:hAnsi="Arial" w:cs="Arial"/>
          <w:sz w:val="24"/>
          <w:szCs w:val="24"/>
        </w:rPr>
        <w:t>Teesdale Mercury Report 9 February 1916</w:t>
      </w:r>
    </w:p>
    <w:p w:rsidR="003A65A0" w:rsidRDefault="003A65A0" w:rsidP="00254D5C">
      <w:pPr>
        <w:rPr>
          <w:rFonts w:ascii="Arial" w:hAnsi="Arial" w:cs="Arial"/>
          <w:sz w:val="24"/>
          <w:szCs w:val="24"/>
        </w:rPr>
      </w:pPr>
    </w:p>
    <w:p w:rsidR="003A65A0" w:rsidRDefault="003A65A0" w:rsidP="00254D5C">
      <w:pPr>
        <w:rPr>
          <w:rFonts w:ascii="Arial" w:hAnsi="Arial" w:cs="Arial"/>
          <w:sz w:val="24"/>
          <w:szCs w:val="24"/>
        </w:rPr>
        <w:sectPr w:rsidR="003A65A0" w:rsidSect="003F76AA">
          <w:footerReference w:type="default" r:id="rId17"/>
          <w:footerReference w:type="first" r:id="rId18"/>
          <w:pgSz w:w="11906" w:h="16838"/>
          <w:pgMar w:top="1440" w:right="1440" w:bottom="1440" w:left="1440" w:header="708" w:footer="708" w:gutter="0"/>
          <w:pgNumType w:start="1"/>
          <w:cols w:space="708"/>
          <w:titlePg/>
          <w:docGrid w:linePitch="360"/>
        </w:sectPr>
      </w:pPr>
    </w:p>
    <w:p w:rsidR="003A65A0" w:rsidRPr="00012AFA" w:rsidRDefault="003A65A0" w:rsidP="00254D5C">
      <w:pPr>
        <w:rPr>
          <w:rFonts w:ascii="Arial" w:hAnsi="Arial" w:cs="Arial"/>
          <w:sz w:val="24"/>
          <w:szCs w:val="24"/>
        </w:rPr>
      </w:pPr>
      <w:r>
        <w:rPr>
          <w:noProof/>
          <w:lang w:eastAsia="en-GB"/>
        </w:rPr>
        <w:drawing>
          <wp:inline distT="0" distB="0" distL="0" distR="0" wp14:anchorId="1528A2F4" wp14:editId="49C93174">
            <wp:extent cx="2057400" cy="668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2203" cy="6767160"/>
                    </a:xfrm>
                    <a:prstGeom prst="rect">
                      <a:avLst/>
                    </a:prstGeom>
                  </pic:spPr>
                </pic:pic>
              </a:graphicData>
            </a:graphic>
          </wp:inline>
        </w:drawing>
      </w:r>
    </w:p>
    <w:p w:rsidR="00254D5C" w:rsidRDefault="00254D5C" w:rsidP="00657D4B">
      <w:pPr>
        <w:rPr>
          <w:rFonts w:ascii="Arial" w:hAnsi="Arial" w:cs="Arial"/>
          <w:sz w:val="24"/>
          <w:szCs w:val="24"/>
        </w:rPr>
      </w:pPr>
    </w:p>
    <w:p w:rsidR="003A65A0" w:rsidRDefault="003A65A0" w:rsidP="00657D4B">
      <w:pPr>
        <w:rPr>
          <w:rFonts w:ascii="Arial" w:hAnsi="Arial" w:cs="Arial"/>
          <w:sz w:val="24"/>
          <w:szCs w:val="24"/>
          <w:u w:val="single"/>
        </w:rPr>
        <w:sectPr w:rsidR="003A65A0" w:rsidSect="003A65A0">
          <w:type w:val="continuous"/>
          <w:pgSz w:w="11906" w:h="16838"/>
          <w:pgMar w:top="1440" w:right="1440" w:bottom="1440" w:left="1440" w:header="708" w:footer="708" w:gutter="0"/>
          <w:pgNumType w:start="1"/>
          <w:cols w:num="2" w:space="708"/>
          <w:titlePg/>
          <w:docGrid w:linePitch="360"/>
        </w:sectPr>
      </w:pPr>
      <w:r>
        <w:rPr>
          <w:noProof/>
          <w:lang w:eastAsia="en-GB"/>
        </w:rPr>
        <w:drawing>
          <wp:inline distT="0" distB="0" distL="0" distR="0" wp14:anchorId="4291F093" wp14:editId="366ECEE3">
            <wp:extent cx="1981200" cy="6898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8920" cy="6994909"/>
                    </a:xfrm>
                    <a:prstGeom prst="rect">
                      <a:avLst/>
                    </a:prstGeom>
                  </pic:spPr>
                </pic:pic>
              </a:graphicData>
            </a:graphic>
          </wp:inline>
        </w:drawing>
      </w: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William Chapman</w:t>
      </w:r>
      <w:r w:rsidR="00B56FD0" w:rsidRPr="00F3205F">
        <w:rPr>
          <w:rFonts w:ascii="Arial" w:hAnsi="Arial" w:cs="Arial"/>
          <w:b/>
          <w:sz w:val="24"/>
          <w:szCs w:val="24"/>
        </w:rPr>
        <w:t xml:space="preserve"> (Lance Corporal)</w:t>
      </w:r>
    </w:p>
    <w:p w:rsidR="00F3205F" w:rsidRPr="00F3205F" w:rsidRDefault="00F3205F" w:rsidP="00657D4B">
      <w:pPr>
        <w:rPr>
          <w:rFonts w:ascii="Arial" w:hAnsi="Arial" w:cs="Arial"/>
          <w:b/>
          <w:sz w:val="24"/>
          <w:szCs w:val="24"/>
        </w:rPr>
      </w:pPr>
    </w:p>
    <w:p w:rsidR="00657D4B" w:rsidRDefault="00254D5C" w:rsidP="00657D4B">
      <w:pPr>
        <w:rPr>
          <w:rFonts w:ascii="Arial" w:hAnsi="Arial" w:cs="Arial"/>
          <w:sz w:val="24"/>
          <w:szCs w:val="24"/>
        </w:rPr>
      </w:pPr>
      <w:r>
        <w:rPr>
          <w:rFonts w:ascii="Arial" w:hAnsi="Arial" w:cs="Arial"/>
          <w:sz w:val="24"/>
          <w:szCs w:val="24"/>
        </w:rPr>
        <w:t>251047, 1st/6th Battalion</w:t>
      </w:r>
      <w:r w:rsidRPr="00254D5C">
        <w:rPr>
          <w:rFonts w:ascii="Arial" w:hAnsi="Arial" w:cs="Arial"/>
          <w:sz w:val="24"/>
          <w:szCs w:val="24"/>
        </w:rPr>
        <w:t>, Durham Light Infantry</w:t>
      </w:r>
      <w:r>
        <w:rPr>
          <w:rFonts w:ascii="Arial" w:hAnsi="Arial" w:cs="Arial"/>
          <w:sz w:val="24"/>
          <w:szCs w:val="24"/>
        </w:rPr>
        <w:t>,</w:t>
      </w:r>
      <w:r w:rsidRPr="00254D5C">
        <w:rPr>
          <w:rFonts w:ascii="Arial" w:hAnsi="Arial" w:cs="Arial"/>
          <w:sz w:val="24"/>
          <w:szCs w:val="24"/>
        </w:rPr>
        <w:t xml:space="preserve"> who died on 09 July 1917</w:t>
      </w:r>
      <w:r>
        <w:rPr>
          <w:rFonts w:ascii="Arial" w:hAnsi="Arial" w:cs="Arial"/>
          <w:sz w:val="24"/>
          <w:szCs w:val="24"/>
        </w:rPr>
        <w:t>,</w:t>
      </w:r>
      <w:r w:rsidRPr="00254D5C">
        <w:rPr>
          <w:rFonts w:ascii="Arial" w:hAnsi="Arial" w:cs="Arial"/>
          <w:sz w:val="24"/>
          <w:szCs w:val="24"/>
        </w:rPr>
        <w:t xml:space="preserve"> </w:t>
      </w:r>
      <w:r>
        <w:rPr>
          <w:rFonts w:ascii="Arial" w:hAnsi="Arial" w:cs="Arial"/>
          <w:sz w:val="24"/>
          <w:szCs w:val="24"/>
        </w:rPr>
        <w:t>a</w:t>
      </w:r>
      <w:r w:rsidRPr="00254D5C">
        <w:rPr>
          <w:rFonts w:ascii="Arial" w:hAnsi="Arial" w:cs="Arial"/>
          <w:sz w:val="24"/>
          <w:szCs w:val="24"/>
        </w:rPr>
        <w:t>ge 31</w:t>
      </w:r>
      <w:r w:rsidR="009A4032">
        <w:rPr>
          <w:rFonts w:ascii="Arial" w:hAnsi="Arial" w:cs="Arial"/>
          <w:sz w:val="24"/>
          <w:szCs w:val="24"/>
        </w:rPr>
        <w:t>.</w:t>
      </w:r>
    </w:p>
    <w:p w:rsidR="00714879" w:rsidRDefault="00714879" w:rsidP="00254D5C">
      <w:pPr>
        <w:rPr>
          <w:rFonts w:ascii="Arial" w:hAnsi="Arial" w:cs="Arial"/>
          <w:sz w:val="24"/>
          <w:szCs w:val="24"/>
        </w:rPr>
      </w:pPr>
    </w:p>
    <w:p w:rsidR="00254D5C" w:rsidRDefault="00254D5C" w:rsidP="00254D5C">
      <w:pPr>
        <w:rPr>
          <w:rFonts w:ascii="Arial" w:hAnsi="Arial" w:cs="Arial"/>
          <w:sz w:val="24"/>
          <w:szCs w:val="24"/>
        </w:rPr>
      </w:pPr>
      <w:r w:rsidRPr="00254D5C">
        <w:rPr>
          <w:rFonts w:ascii="Arial" w:hAnsi="Arial" w:cs="Arial"/>
          <w:sz w:val="24"/>
          <w:szCs w:val="24"/>
        </w:rPr>
        <w:t>R</w:t>
      </w:r>
      <w:r>
        <w:rPr>
          <w:rFonts w:ascii="Arial" w:hAnsi="Arial" w:cs="Arial"/>
          <w:sz w:val="24"/>
          <w:szCs w:val="24"/>
        </w:rPr>
        <w:t xml:space="preserve">emembered with Honour in </w:t>
      </w:r>
      <w:proofErr w:type="spellStart"/>
      <w:r w:rsidRPr="00254D5C">
        <w:rPr>
          <w:rFonts w:ascii="Arial" w:hAnsi="Arial" w:cs="Arial"/>
          <w:sz w:val="24"/>
          <w:szCs w:val="24"/>
        </w:rPr>
        <w:t>Wancourt</w:t>
      </w:r>
      <w:proofErr w:type="spellEnd"/>
      <w:r w:rsidRPr="00254D5C">
        <w:rPr>
          <w:rFonts w:ascii="Arial" w:hAnsi="Arial" w:cs="Arial"/>
          <w:sz w:val="24"/>
          <w:szCs w:val="24"/>
        </w:rPr>
        <w:t xml:space="preserve"> British Cemetery</w:t>
      </w:r>
      <w:r w:rsidR="009A4032">
        <w:rPr>
          <w:rFonts w:ascii="Arial" w:hAnsi="Arial" w:cs="Arial"/>
          <w:sz w:val="24"/>
          <w:szCs w:val="24"/>
        </w:rPr>
        <w:t>.</w:t>
      </w:r>
    </w:p>
    <w:p w:rsidR="00714879" w:rsidRDefault="00714879" w:rsidP="00254D5C">
      <w:pPr>
        <w:rPr>
          <w:rFonts w:ascii="Arial" w:hAnsi="Arial" w:cs="Arial"/>
          <w:sz w:val="24"/>
          <w:szCs w:val="24"/>
        </w:rPr>
      </w:pPr>
    </w:p>
    <w:p w:rsidR="003A65A0" w:rsidRDefault="00714879" w:rsidP="00254D5C">
      <w:pPr>
        <w:rPr>
          <w:rFonts w:ascii="Arial" w:hAnsi="Arial" w:cs="Arial"/>
          <w:sz w:val="24"/>
          <w:szCs w:val="24"/>
        </w:rPr>
      </w:pPr>
      <w:r>
        <w:rPr>
          <w:rFonts w:ascii="Arial" w:hAnsi="Arial" w:cs="Arial"/>
          <w:sz w:val="24"/>
          <w:szCs w:val="24"/>
        </w:rPr>
        <w:t>Teesdale Mercury 10 July 1918</w:t>
      </w:r>
    </w:p>
    <w:p w:rsidR="00714879" w:rsidRDefault="00714879" w:rsidP="00254D5C">
      <w:pPr>
        <w:rPr>
          <w:rFonts w:ascii="Arial" w:hAnsi="Arial" w:cs="Arial"/>
          <w:sz w:val="24"/>
          <w:szCs w:val="24"/>
        </w:rPr>
      </w:pPr>
    </w:p>
    <w:p w:rsidR="00714879" w:rsidRDefault="00714879" w:rsidP="009273C0">
      <w:pPr>
        <w:jc w:val="center"/>
        <w:rPr>
          <w:rFonts w:ascii="Arial" w:hAnsi="Arial" w:cs="Arial"/>
          <w:sz w:val="24"/>
          <w:szCs w:val="24"/>
        </w:rPr>
      </w:pPr>
      <w:r>
        <w:rPr>
          <w:noProof/>
          <w:lang w:eastAsia="en-GB"/>
        </w:rPr>
        <w:drawing>
          <wp:inline distT="0" distB="0" distL="0" distR="0" wp14:anchorId="4F1684B1" wp14:editId="08149479">
            <wp:extent cx="5629275" cy="314014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3681" cy="3164911"/>
                    </a:xfrm>
                    <a:prstGeom prst="rect">
                      <a:avLst/>
                    </a:prstGeom>
                  </pic:spPr>
                </pic:pic>
              </a:graphicData>
            </a:graphic>
          </wp:inline>
        </w:drawing>
      </w:r>
    </w:p>
    <w:p w:rsidR="00714879" w:rsidRDefault="00714879" w:rsidP="00254D5C">
      <w:pPr>
        <w:rPr>
          <w:rFonts w:ascii="Arial" w:hAnsi="Arial" w:cs="Arial"/>
          <w:sz w:val="24"/>
          <w:szCs w:val="24"/>
        </w:rPr>
      </w:pPr>
    </w:p>
    <w:p w:rsidR="00254D5C" w:rsidRDefault="00254D5C"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714879" w:rsidRDefault="00714879" w:rsidP="00657D4B">
      <w:pPr>
        <w:rPr>
          <w:rFonts w:ascii="Arial" w:hAnsi="Arial" w:cs="Arial"/>
          <w:sz w:val="24"/>
          <w:szCs w:val="24"/>
        </w:rPr>
      </w:pPr>
    </w:p>
    <w:p w:rsidR="009273C0" w:rsidRDefault="009273C0" w:rsidP="00657D4B">
      <w:pPr>
        <w:rPr>
          <w:rFonts w:ascii="Arial" w:hAnsi="Arial" w:cs="Arial"/>
          <w:sz w:val="24"/>
          <w:szCs w:val="24"/>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Robert B</w:t>
      </w:r>
      <w:r w:rsidR="00254D5C" w:rsidRPr="00F3205F">
        <w:rPr>
          <w:rFonts w:ascii="Arial" w:hAnsi="Arial" w:cs="Arial"/>
          <w:b/>
          <w:sz w:val="24"/>
          <w:szCs w:val="24"/>
          <w:u w:val="single"/>
        </w:rPr>
        <w:t>ulmer</w:t>
      </w:r>
      <w:r w:rsidRPr="00F3205F">
        <w:rPr>
          <w:rFonts w:ascii="Arial" w:hAnsi="Arial" w:cs="Arial"/>
          <w:b/>
          <w:sz w:val="24"/>
          <w:szCs w:val="24"/>
          <w:u w:val="single"/>
        </w:rPr>
        <w:t xml:space="preserve"> </w:t>
      </w:r>
      <w:proofErr w:type="spellStart"/>
      <w:r w:rsidRPr="00F3205F">
        <w:rPr>
          <w:rFonts w:ascii="Arial" w:hAnsi="Arial" w:cs="Arial"/>
          <w:b/>
          <w:sz w:val="24"/>
          <w:szCs w:val="24"/>
          <w:u w:val="single"/>
        </w:rPr>
        <w:t>Chatt</w:t>
      </w:r>
      <w:proofErr w:type="spellEnd"/>
      <w:r w:rsidR="00B56FD0" w:rsidRPr="00F3205F">
        <w:rPr>
          <w:rFonts w:ascii="Arial" w:hAnsi="Arial" w:cs="Arial"/>
          <w:b/>
          <w:sz w:val="24"/>
          <w:szCs w:val="24"/>
        </w:rPr>
        <w:t xml:space="preserve"> (Sapper)</w:t>
      </w:r>
    </w:p>
    <w:p w:rsidR="00F3205F" w:rsidRPr="00F3205F" w:rsidRDefault="00F3205F" w:rsidP="00657D4B">
      <w:pPr>
        <w:rPr>
          <w:rFonts w:ascii="Arial" w:hAnsi="Arial" w:cs="Arial"/>
          <w:b/>
          <w:sz w:val="24"/>
          <w:szCs w:val="24"/>
        </w:rPr>
      </w:pPr>
    </w:p>
    <w:p w:rsidR="00254D5C" w:rsidRDefault="00254D5C" w:rsidP="00657D4B">
      <w:pPr>
        <w:rPr>
          <w:rFonts w:ascii="Arial" w:hAnsi="Arial" w:cs="Arial"/>
          <w:sz w:val="24"/>
          <w:szCs w:val="24"/>
        </w:rPr>
      </w:pPr>
      <w:r w:rsidRPr="00254D5C">
        <w:rPr>
          <w:rFonts w:ascii="Arial" w:hAnsi="Arial" w:cs="Arial"/>
          <w:sz w:val="24"/>
          <w:szCs w:val="24"/>
        </w:rPr>
        <w:t>WR/259810, 32nd Light Railway Operating Co</w:t>
      </w:r>
      <w:r>
        <w:rPr>
          <w:rFonts w:ascii="Arial" w:hAnsi="Arial" w:cs="Arial"/>
          <w:sz w:val="24"/>
          <w:szCs w:val="24"/>
        </w:rPr>
        <w:t>mpany</w:t>
      </w:r>
      <w:r w:rsidRPr="00254D5C">
        <w:rPr>
          <w:rFonts w:ascii="Arial" w:hAnsi="Arial" w:cs="Arial"/>
          <w:sz w:val="24"/>
          <w:szCs w:val="24"/>
        </w:rPr>
        <w:t>, Royal Engineers</w:t>
      </w:r>
      <w:r>
        <w:rPr>
          <w:rFonts w:ascii="Arial" w:hAnsi="Arial" w:cs="Arial"/>
          <w:sz w:val="24"/>
          <w:szCs w:val="24"/>
        </w:rPr>
        <w:t>,</w:t>
      </w:r>
      <w:r w:rsidRPr="00254D5C">
        <w:rPr>
          <w:rFonts w:ascii="Arial" w:hAnsi="Arial" w:cs="Arial"/>
          <w:sz w:val="24"/>
          <w:szCs w:val="24"/>
        </w:rPr>
        <w:t xml:space="preserve"> who died on </w:t>
      </w:r>
    </w:p>
    <w:p w:rsidR="00254D5C" w:rsidRDefault="00254D5C" w:rsidP="00657D4B">
      <w:pPr>
        <w:rPr>
          <w:rFonts w:ascii="Arial" w:hAnsi="Arial" w:cs="Arial"/>
          <w:sz w:val="24"/>
          <w:szCs w:val="24"/>
        </w:rPr>
      </w:pPr>
      <w:r>
        <w:rPr>
          <w:rFonts w:ascii="Arial" w:hAnsi="Arial" w:cs="Arial"/>
          <w:sz w:val="24"/>
          <w:szCs w:val="24"/>
        </w:rPr>
        <w:t>11 November 1918, a</w:t>
      </w:r>
      <w:r w:rsidRPr="00254D5C">
        <w:rPr>
          <w:rFonts w:ascii="Arial" w:hAnsi="Arial" w:cs="Arial"/>
          <w:sz w:val="24"/>
          <w:szCs w:val="24"/>
        </w:rPr>
        <w:t>ge 25</w:t>
      </w:r>
      <w:r w:rsidR="009A4032">
        <w:rPr>
          <w:rFonts w:ascii="Arial" w:hAnsi="Arial" w:cs="Arial"/>
          <w:sz w:val="24"/>
          <w:szCs w:val="24"/>
        </w:rPr>
        <w:t>.</w:t>
      </w:r>
    </w:p>
    <w:p w:rsidR="00714879" w:rsidRDefault="00714879" w:rsidP="00254D5C">
      <w:pPr>
        <w:rPr>
          <w:rFonts w:ascii="Arial" w:hAnsi="Arial" w:cs="Arial"/>
          <w:sz w:val="24"/>
          <w:szCs w:val="24"/>
        </w:rPr>
      </w:pPr>
    </w:p>
    <w:p w:rsidR="00254D5C" w:rsidRDefault="00254D5C" w:rsidP="00254D5C">
      <w:pPr>
        <w:rPr>
          <w:rFonts w:ascii="Arial" w:hAnsi="Arial" w:cs="Arial"/>
          <w:sz w:val="24"/>
          <w:szCs w:val="24"/>
        </w:rPr>
      </w:pPr>
      <w:r>
        <w:rPr>
          <w:rFonts w:ascii="Arial" w:hAnsi="Arial" w:cs="Arial"/>
          <w:sz w:val="24"/>
          <w:szCs w:val="24"/>
        </w:rPr>
        <w:t xml:space="preserve">Remembered with Honour in </w:t>
      </w:r>
      <w:r w:rsidRPr="00254D5C">
        <w:rPr>
          <w:rFonts w:ascii="Arial" w:hAnsi="Arial" w:cs="Arial"/>
          <w:sz w:val="24"/>
          <w:szCs w:val="24"/>
        </w:rPr>
        <w:t xml:space="preserve">Faubourg </w:t>
      </w:r>
      <w:proofErr w:type="spellStart"/>
      <w:r w:rsidRPr="00254D5C">
        <w:rPr>
          <w:rFonts w:ascii="Arial" w:hAnsi="Arial" w:cs="Arial"/>
          <w:sz w:val="24"/>
          <w:szCs w:val="24"/>
        </w:rPr>
        <w:t>D'amiens</w:t>
      </w:r>
      <w:proofErr w:type="spellEnd"/>
      <w:r w:rsidRPr="00254D5C">
        <w:rPr>
          <w:rFonts w:ascii="Arial" w:hAnsi="Arial" w:cs="Arial"/>
          <w:sz w:val="24"/>
          <w:szCs w:val="24"/>
        </w:rPr>
        <w:t xml:space="preserve"> Cemetery, Arras</w:t>
      </w:r>
      <w:r w:rsidR="009A4032">
        <w:rPr>
          <w:rFonts w:ascii="Arial" w:hAnsi="Arial" w:cs="Arial"/>
          <w:sz w:val="24"/>
          <w:szCs w:val="24"/>
        </w:rPr>
        <w:t>.</w:t>
      </w:r>
    </w:p>
    <w:p w:rsidR="00714879" w:rsidRDefault="00714879" w:rsidP="00254D5C">
      <w:pPr>
        <w:rPr>
          <w:rFonts w:ascii="Arial" w:hAnsi="Arial" w:cs="Arial"/>
          <w:sz w:val="24"/>
          <w:szCs w:val="24"/>
        </w:rPr>
      </w:pPr>
    </w:p>
    <w:p w:rsidR="00714879" w:rsidRDefault="00714879" w:rsidP="00254D5C">
      <w:pPr>
        <w:rPr>
          <w:rFonts w:ascii="Arial" w:hAnsi="Arial" w:cs="Arial"/>
          <w:sz w:val="24"/>
          <w:szCs w:val="24"/>
        </w:rPr>
      </w:pPr>
      <w:r>
        <w:rPr>
          <w:rFonts w:ascii="Arial" w:hAnsi="Arial" w:cs="Arial"/>
          <w:sz w:val="24"/>
          <w:szCs w:val="24"/>
        </w:rPr>
        <w:t>Teesdale Mercury 27 November 1918</w:t>
      </w:r>
    </w:p>
    <w:p w:rsidR="00714879" w:rsidRDefault="00714879" w:rsidP="00254D5C">
      <w:pPr>
        <w:rPr>
          <w:rFonts w:ascii="Arial" w:hAnsi="Arial" w:cs="Arial"/>
          <w:sz w:val="24"/>
          <w:szCs w:val="24"/>
        </w:rPr>
      </w:pPr>
    </w:p>
    <w:p w:rsidR="00714879" w:rsidRDefault="00714879" w:rsidP="009273C0">
      <w:pPr>
        <w:jc w:val="center"/>
        <w:rPr>
          <w:rFonts w:ascii="Arial" w:hAnsi="Arial" w:cs="Arial"/>
          <w:sz w:val="24"/>
          <w:szCs w:val="24"/>
        </w:rPr>
      </w:pPr>
      <w:r>
        <w:rPr>
          <w:noProof/>
          <w:lang w:eastAsia="en-GB"/>
        </w:rPr>
        <w:drawing>
          <wp:inline distT="0" distB="0" distL="0" distR="0" wp14:anchorId="3582A01C" wp14:editId="4AB66C45">
            <wp:extent cx="5162550" cy="408943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3635" cy="4098217"/>
                    </a:xfrm>
                    <a:prstGeom prst="rect">
                      <a:avLst/>
                    </a:prstGeom>
                  </pic:spPr>
                </pic:pic>
              </a:graphicData>
            </a:graphic>
          </wp:inline>
        </w:drawing>
      </w:r>
    </w:p>
    <w:p w:rsidR="00714879" w:rsidRDefault="00714879" w:rsidP="00254D5C">
      <w:pPr>
        <w:rPr>
          <w:rFonts w:ascii="Arial" w:hAnsi="Arial" w:cs="Arial"/>
          <w:sz w:val="24"/>
          <w:szCs w:val="24"/>
        </w:rPr>
      </w:pPr>
    </w:p>
    <w:p w:rsidR="00714879" w:rsidRDefault="00714879" w:rsidP="00254D5C">
      <w:pPr>
        <w:rPr>
          <w:rFonts w:ascii="Arial" w:hAnsi="Arial" w:cs="Arial"/>
          <w:sz w:val="24"/>
          <w:szCs w:val="24"/>
        </w:rPr>
      </w:pPr>
    </w:p>
    <w:p w:rsidR="00714879" w:rsidRPr="00012AFA" w:rsidRDefault="00714879" w:rsidP="009273C0">
      <w:pPr>
        <w:jc w:val="center"/>
        <w:rPr>
          <w:rFonts w:ascii="Arial" w:hAnsi="Arial" w:cs="Arial"/>
          <w:sz w:val="24"/>
          <w:szCs w:val="24"/>
        </w:rPr>
      </w:pPr>
      <w:r>
        <w:rPr>
          <w:noProof/>
          <w:lang w:eastAsia="en-GB"/>
        </w:rPr>
        <w:drawing>
          <wp:inline distT="0" distB="0" distL="0" distR="0" wp14:anchorId="5EA1C0DF" wp14:editId="2CB9BEFA">
            <wp:extent cx="5300663" cy="1971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1014" cy="1975525"/>
                    </a:xfrm>
                    <a:prstGeom prst="rect">
                      <a:avLst/>
                    </a:prstGeom>
                  </pic:spPr>
                </pic:pic>
              </a:graphicData>
            </a:graphic>
          </wp:inline>
        </w:drawing>
      </w:r>
    </w:p>
    <w:p w:rsidR="00657D4B" w:rsidRPr="00012AFA" w:rsidRDefault="00657D4B" w:rsidP="00657D4B">
      <w:pPr>
        <w:rPr>
          <w:rFonts w:ascii="Arial" w:hAnsi="Arial" w:cs="Arial"/>
          <w:sz w:val="24"/>
          <w:szCs w:val="24"/>
        </w:rPr>
      </w:pPr>
    </w:p>
    <w:p w:rsidR="00714879" w:rsidRDefault="00714879" w:rsidP="00657D4B">
      <w:pPr>
        <w:rPr>
          <w:rFonts w:ascii="Arial" w:hAnsi="Arial" w:cs="Arial"/>
          <w:sz w:val="24"/>
          <w:szCs w:val="24"/>
          <w:u w:val="single"/>
        </w:rPr>
      </w:pPr>
    </w:p>
    <w:p w:rsidR="00714879" w:rsidRDefault="00714879" w:rsidP="00657D4B">
      <w:pPr>
        <w:rPr>
          <w:rFonts w:ascii="Arial" w:hAnsi="Arial" w:cs="Arial"/>
          <w:sz w:val="24"/>
          <w:szCs w:val="24"/>
          <w:u w:val="single"/>
        </w:rPr>
      </w:pPr>
    </w:p>
    <w:p w:rsidR="00F3205F" w:rsidRDefault="00F3205F" w:rsidP="00657D4B">
      <w:pPr>
        <w:rPr>
          <w:rFonts w:ascii="Arial" w:hAnsi="Arial" w:cs="Arial"/>
          <w:b/>
          <w:sz w:val="24"/>
          <w:szCs w:val="24"/>
          <w:u w:val="single"/>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Oliver Cook</w:t>
      </w:r>
      <w:r w:rsidR="00B56FD0" w:rsidRPr="00F3205F">
        <w:rPr>
          <w:rFonts w:ascii="Arial" w:hAnsi="Arial" w:cs="Arial"/>
          <w:b/>
          <w:sz w:val="24"/>
          <w:szCs w:val="24"/>
        </w:rPr>
        <w:t xml:space="preserve"> (Private)</w:t>
      </w:r>
    </w:p>
    <w:p w:rsidR="00F3205F" w:rsidRPr="00F3205F" w:rsidRDefault="00F3205F" w:rsidP="00657D4B">
      <w:pPr>
        <w:rPr>
          <w:rFonts w:ascii="Arial" w:hAnsi="Arial" w:cs="Arial"/>
          <w:b/>
          <w:sz w:val="24"/>
          <w:szCs w:val="24"/>
        </w:rPr>
      </w:pPr>
    </w:p>
    <w:p w:rsidR="0053533C" w:rsidRDefault="0053533C" w:rsidP="00657D4B">
      <w:pPr>
        <w:rPr>
          <w:rFonts w:ascii="Arial" w:hAnsi="Arial" w:cs="Arial"/>
          <w:sz w:val="24"/>
          <w:szCs w:val="24"/>
        </w:rPr>
      </w:pPr>
      <w:r>
        <w:rPr>
          <w:rFonts w:ascii="Arial" w:hAnsi="Arial" w:cs="Arial"/>
          <w:sz w:val="24"/>
          <w:szCs w:val="24"/>
        </w:rPr>
        <w:t>17/662, 17th Battalion</w:t>
      </w:r>
      <w:r w:rsidRPr="0053533C">
        <w:rPr>
          <w:rFonts w:ascii="Arial" w:hAnsi="Arial" w:cs="Arial"/>
          <w:sz w:val="24"/>
          <w:szCs w:val="24"/>
        </w:rPr>
        <w:t>, Northumberland Fusiliers who died on 30 October 1917</w:t>
      </w:r>
      <w:r>
        <w:rPr>
          <w:rFonts w:ascii="Arial" w:hAnsi="Arial" w:cs="Arial"/>
          <w:sz w:val="24"/>
          <w:szCs w:val="24"/>
        </w:rPr>
        <w:t xml:space="preserve">, </w:t>
      </w:r>
    </w:p>
    <w:p w:rsidR="00657D4B" w:rsidRDefault="0053533C" w:rsidP="00657D4B">
      <w:pPr>
        <w:rPr>
          <w:rFonts w:ascii="Arial" w:hAnsi="Arial" w:cs="Arial"/>
          <w:sz w:val="24"/>
          <w:szCs w:val="24"/>
        </w:rPr>
      </w:pPr>
      <w:r>
        <w:rPr>
          <w:rFonts w:ascii="Arial" w:hAnsi="Arial" w:cs="Arial"/>
          <w:sz w:val="24"/>
          <w:szCs w:val="24"/>
        </w:rPr>
        <w:t>age 22</w:t>
      </w:r>
      <w:r w:rsidR="009A4032">
        <w:rPr>
          <w:rFonts w:ascii="Arial" w:hAnsi="Arial" w:cs="Arial"/>
          <w:sz w:val="24"/>
          <w:szCs w:val="24"/>
        </w:rPr>
        <w:t>.</w:t>
      </w:r>
    </w:p>
    <w:p w:rsidR="00714879" w:rsidRDefault="00714879" w:rsidP="00657D4B">
      <w:pPr>
        <w:rPr>
          <w:rFonts w:ascii="Arial" w:hAnsi="Arial" w:cs="Arial"/>
          <w:sz w:val="24"/>
          <w:szCs w:val="24"/>
        </w:rPr>
      </w:pPr>
    </w:p>
    <w:p w:rsidR="00254D5C" w:rsidRDefault="0053533C" w:rsidP="0053533C">
      <w:pPr>
        <w:rPr>
          <w:rFonts w:ascii="Arial" w:hAnsi="Arial" w:cs="Arial"/>
          <w:sz w:val="24"/>
          <w:szCs w:val="24"/>
        </w:rPr>
      </w:pPr>
      <w:r w:rsidRPr="0053533C">
        <w:rPr>
          <w:rFonts w:ascii="Arial" w:hAnsi="Arial" w:cs="Arial"/>
          <w:sz w:val="24"/>
          <w:szCs w:val="24"/>
        </w:rPr>
        <w:t>Remembered with Honour</w:t>
      </w:r>
      <w:r>
        <w:rPr>
          <w:rFonts w:ascii="Arial" w:hAnsi="Arial" w:cs="Arial"/>
          <w:sz w:val="24"/>
          <w:szCs w:val="24"/>
        </w:rPr>
        <w:t xml:space="preserve"> in </w:t>
      </w:r>
      <w:r w:rsidRPr="0053533C">
        <w:rPr>
          <w:rFonts w:ascii="Arial" w:hAnsi="Arial" w:cs="Arial"/>
          <w:sz w:val="24"/>
          <w:szCs w:val="24"/>
        </w:rPr>
        <w:t>St. Julien Dressing Station Cemetery</w:t>
      </w:r>
      <w:r w:rsidR="009A4032">
        <w:rPr>
          <w:rFonts w:ascii="Arial" w:hAnsi="Arial" w:cs="Arial"/>
          <w:sz w:val="24"/>
          <w:szCs w:val="24"/>
        </w:rPr>
        <w:t>.</w:t>
      </w:r>
    </w:p>
    <w:p w:rsidR="00050824" w:rsidRDefault="00050824" w:rsidP="0053533C">
      <w:pPr>
        <w:rPr>
          <w:rFonts w:ascii="Arial" w:hAnsi="Arial" w:cs="Arial"/>
          <w:sz w:val="24"/>
          <w:szCs w:val="24"/>
        </w:rPr>
      </w:pPr>
    </w:p>
    <w:p w:rsidR="00050824" w:rsidRDefault="00050824" w:rsidP="0053533C">
      <w:pPr>
        <w:rPr>
          <w:rFonts w:ascii="Arial" w:hAnsi="Arial" w:cs="Arial"/>
          <w:sz w:val="24"/>
          <w:szCs w:val="24"/>
        </w:rPr>
      </w:pPr>
      <w:r>
        <w:rPr>
          <w:rFonts w:ascii="Arial" w:hAnsi="Arial" w:cs="Arial"/>
          <w:sz w:val="24"/>
          <w:szCs w:val="24"/>
        </w:rPr>
        <w:t>Teesdale Mercury 14 February 1917</w:t>
      </w:r>
    </w:p>
    <w:p w:rsidR="00050824" w:rsidRDefault="00050824" w:rsidP="0053533C">
      <w:pPr>
        <w:rPr>
          <w:rFonts w:ascii="Arial" w:hAnsi="Arial" w:cs="Arial"/>
          <w:sz w:val="24"/>
          <w:szCs w:val="24"/>
        </w:rPr>
      </w:pPr>
    </w:p>
    <w:p w:rsidR="00050824" w:rsidRDefault="00833BF3" w:rsidP="00833BF3">
      <w:pPr>
        <w:jc w:val="center"/>
        <w:rPr>
          <w:rFonts w:ascii="Arial" w:hAnsi="Arial" w:cs="Arial"/>
          <w:sz w:val="24"/>
          <w:szCs w:val="24"/>
        </w:rPr>
      </w:pPr>
      <w:r>
        <w:rPr>
          <w:noProof/>
          <w:lang w:eastAsia="en-GB"/>
        </w:rPr>
        <w:drawing>
          <wp:inline distT="0" distB="0" distL="0" distR="0" wp14:anchorId="5AD6DCD1" wp14:editId="1531491F">
            <wp:extent cx="4676775" cy="945485"/>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6922" cy="947536"/>
                    </a:xfrm>
                    <a:prstGeom prst="rect">
                      <a:avLst/>
                    </a:prstGeom>
                  </pic:spPr>
                </pic:pic>
              </a:graphicData>
            </a:graphic>
          </wp:inline>
        </w:drawing>
      </w:r>
    </w:p>
    <w:p w:rsidR="00833BF3" w:rsidRDefault="00833BF3" w:rsidP="00833BF3">
      <w:pPr>
        <w:jc w:val="center"/>
        <w:rPr>
          <w:rFonts w:ascii="Arial" w:hAnsi="Arial" w:cs="Arial"/>
          <w:sz w:val="24"/>
          <w:szCs w:val="24"/>
        </w:rPr>
      </w:pPr>
    </w:p>
    <w:p w:rsidR="00833BF3" w:rsidRDefault="00833BF3" w:rsidP="00833BF3">
      <w:pPr>
        <w:rPr>
          <w:rFonts w:ascii="Arial" w:hAnsi="Arial" w:cs="Arial"/>
          <w:sz w:val="24"/>
          <w:szCs w:val="24"/>
        </w:rPr>
      </w:pPr>
    </w:p>
    <w:p w:rsidR="00833BF3" w:rsidRDefault="00833BF3" w:rsidP="00833BF3">
      <w:pPr>
        <w:rPr>
          <w:rFonts w:ascii="Arial" w:hAnsi="Arial" w:cs="Arial"/>
          <w:sz w:val="24"/>
          <w:szCs w:val="24"/>
        </w:rPr>
      </w:pPr>
      <w:r>
        <w:rPr>
          <w:rFonts w:ascii="Arial" w:hAnsi="Arial" w:cs="Arial"/>
          <w:sz w:val="24"/>
          <w:szCs w:val="24"/>
        </w:rPr>
        <w:t xml:space="preserve">Teesdale Mercury </w:t>
      </w:r>
      <w:r w:rsidR="00FF5C46">
        <w:rPr>
          <w:rFonts w:ascii="Arial" w:hAnsi="Arial" w:cs="Arial"/>
          <w:sz w:val="24"/>
          <w:szCs w:val="24"/>
        </w:rPr>
        <w:t>7 November 1917</w:t>
      </w:r>
    </w:p>
    <w:p w:rsidR="00FF5C46" w:rsidRDefault="00FF5C46" w:rsidP="00833BF3">
      <w:pPr>
        <w:rPr>
          <w:rFonts w:ascii="Arial" w:hAnsi="Arial" w:cs="Arial"/>
          <w:sz w:val="24"/>
          <w:szCs w:val="24"/>
        </w:rPr>
      </w:pPr>
    </w:p>
    <w:p w:rsidR="00FF5C46" w:rsidRDefault="00FF5C46" w:rsidP="00FF5C46">
      <w:pPr>
        <w:jc w:val="center"/>
        <w:rPr>
          <w:rFonts w:ascii="Arial" w:hAnsi="Arial" w:cs="Arial"/>
          <w:sz w:val="24"/>
          <w:szCs w:val="24"/>
        </w:rPr>
      </w:pPr>
      <w:r>
        <w:rPr>
          <w:noProof/>
          <w:lang w:eastAsia="en-GB"/>
        </w:rPr>
        <w:drawing>
          <wp:inline distT="0" distB="0" distL="0" distR="0" wp14:anchorId="385F5C16" wp14:editId="22C3B085">
            <wp:extent cx="4762500" cy="1190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6276" cy="1196569"/>
                    </a:xfrm>
                    <a:prstGeom prst="rect">
                      <a:avLst/>
                    </a:prstGeom>
                  </pic:spPr>
                </pic:pic>
              </a:graphicData>
            </a:graphic>
          </wp:inline>
        </w:drawing>
      </w:r>
    </w:p>
    <w:p w:rsidR="00714879" w:rsidRDefault="00714879" w:rsidP="0053533C">
      <w:pPr>
        <w:rPr>
          <w:rFonts w:ascii="Arial" w:hAnsi="Arial" w:cs="Arial"/>
          <w:sz w:val="24"/>
          <w:szCs w:val="24"/>
        </w:rPr>
      </w:pPr>
    </w:p>
    <w:p w:rsidR="00FF5C46" w:rsidRDefault="00714879" w:rsidP="00FF5C46">
      <w:pPr>
        <w:jc w:val="center"/>
        <w:rPr>
          <w:rFonts w:ascii="Arial" w:hAnsi="Arial" w:cs="Arial"/>
          <w:sz w:val="24"/>
          <w:szCs w:val="24"/>
        </w:rPr>
      </w:pPr>
      <w:r>
        <w:rPr>
          <w:noProof/>
          <w:lang w:eastAsia="en-GB"/>
        </w:rPr>
        <w:drawing>
          <wp:inline distT="0" distB="0" distL="0" distR="0">
            <wp:extent cx="4092116" cy="3070336"/>
            <wp:effectExtent l="0" t="3493" r="318" b="317"/>
            <wp:docPr id="18" name="Picture 18" descr="C:\Users\Catherine\AppData\Local\Microsoft\Windows\INetCache\Content.Word\Oliver 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AppData\Local\Microsoft\Windows\INetCache\Content.Word\Oliver Coo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99198" cy="3075650"/>
                    </a:xfrm>
                    <a:prstGeom prst="rect">
                      <a:avLst/>
                    </a:prstGeom>
                    <a:noFill/>
                    <a:ln>
                      <a:noFill/>
                    </a:ln>
                  </pic:spPr>
                </pic:pic>
              </a:graphicData>
            </a:graphic>
          </wp:inline>
        </w:drawing>
      </w:r>
    </w:p>
    <w:p w:rsidR="00657D4B" w:rsidRPr="00FF5C46" w:rsidRDefault="00657D4B" w:rsidP="00FF5C46">
      <w:pPr>
        <w:rPr>
          <w:rFonts w:ascii="Arial" w:hAnsi="Arial" w:cs="Arial"/>
          <w:sz w:val="24"/>
          <w:szCs w:val="24"/>
        </w:rPr>
      </w:pPr>
      <w:r w:rsidRPr="00F3205F">
        <w:rPr>
          <w:rFonts w:ascii="Arial" w:hAnsi="Arial" w:cs="Arial"/>
          <w:b/>
          <w:sz w:val="24"/>
          <w:szCs w:val="24"/>
          <w:u w:val="single"/>
        </w:rPr>
        <w:lastRenderedPageBreak/>
        <w:t xml:space="preserve">Albert </w:t>
      </w:r>
      <w:proofErr w:type="spellStart"/>
      <w:r w:rsidRPr="00F3205F">
        <w:rPr>
          <w:rFonts w:ascii="Arial" w:hAnsi="Arial" w:cs="Arial"/>
          <w:b/>
          <w:sz w:val="24"/>
          <w:szCs w:val="24"/>
          <w:u w:val="single"/>
        </w:rPr>
        <w:t>Foott</w:t>
      </w:r>
      <w:proofErr w:type="spellEnd"/>
      <w:r w:rsidR="00B56FD0" w:rsidRPr="00F3205F">
        <w:rPr>
          <w:rFonts w:ascii="Arial" w:hAnsi="Arial" w:cs="Arial"/>
          <w:b/>
          <w:sz w:val="24"/>
          <w:szCs w:val="24"/>
        </w:rPr>
        <w:t xml:space="preserve"> (Private)</w:t>
      </w:r>
    </w:p>
    <w:p w:rsidR="00F3205F" w:rsidRPr="00B56FD0" w:rsidRDefault="00F3205F" w:rsidP="00657D4B">
      <w:pPr>
        <w:rPr>
          <w:rFonts w:ascii="Arial" w:hAnsi="Arial" w:cs="Arial"/>
          <w:sz w:val="24"/>
          <w:szCs w:val="24"/>
        </w:rPr>
      </w:pPr>
    </w:p>
    <w:p w:rsidR="00657D4B" w:rsidRDefault="0053533C" w:rsidP="00657D4B">
      <w:pPr>
        <w:rPr>
          <w:rFonts w:ascii="Arial" w:hAnsi="Arial" w:cs="Arial"/>
          <w:sz w:val="24"/>
          <w:szCs w:val="24"/>
        </w:rPr>
      </w:pPr>
      <w:r>
        <w:rPr>
          <w:rFonts w:ascii="Arial" w:hAnsi="Arial" w:cs="Arial"/>
          <w:sz w:val="24"/>
          <w:szCs w:val="24"/>
        </w:rPr>
        <w:t>36918, 7th Battalion</w:t>
      </w:r>
      <w:r w:rsidRPr="0053533C">
        <w:rPr>
          <w:rFonts w:ascii="Arial" w:hAnsi="Arial" w:cs="Arial"/>
          <w:sz w:val="24"/>
          <w:szCs w:val="24"/>
        </w:rPr>
        <w:t>, East Yorkshire Regi</w:t>
      </w:r>
      <w:r>
        <w:rPr>
          <w:rFonts w:ascii="Arial" w:hAnsi="Arial" w:cs="Arial"/>
          <w:sz w:val="24"/>
          <w:szCs w:val="24"/>
        </w:rPr>
        <w:t>ment who died on 02 April 1918</w:t>
      </w:r>
      <w:r w:rsidR="009A4032">
        <w:rPr>
          <w:rFonts w:ascii="Arial" w:hAnsi="Arial" w:cs="Arial"/>
          <w:sz w:val="24"/>
          <w:szCs w:val="24"/>
        </w:rPr>
        <w:t>,</w:t>
      </w:r>
      <w:r>
        <w:rPr>
          <w:rFonts w:ascii="Arial" w:hAnsi="Arial" w:cs="Arial"/>
          <w:sz w:val="24"/>
          <w:szCs w:val="24"/>
        </w:rPr>
        <w:t xml:space="preserve"> a</w:t>
      </w:r>
      <w:r w:rsidRPr="0053533C">
        <w:rPr>
          <w:rFonts w:ascii="Arial" w:hAnsi="Arial" w:cs="Arial"/>
          <w:sz w:val="24"/>
          <w:szCs w:val="24"/>
        </w:rPr>
        <w:t>ge 38</w:t>
      </w:r>
      <w:r w:rsidR="009A4032">
        <w:rPr>
          <w:rFonts w:ascii="Arial" w:hAnsi="Arial" w:cs="Arial"/>
          <w:sz w:val="24"/>
          <w:szCs w:val="24"/>
        </w:rPr>
        <w:t>.</w:t>
      </w:r>
    </w:p>
    <w:p w:rsidR="00F3205F" w:rsidRDefault="00F3205F" w:rsidP="00657D4B">
      <w:pPr>
        <w:rPr>
          <w:rFonts w:ascii="Arial" w:hAnsi="Arial" w:cs="Arial"/>
          <w:sz w:val="24"/>
          <w:szCs w:val="24"/>
        </w:rPr>
      </w:pPr>
    </w:p>
    <w:p w:rsidR="0053533C" w:rsidRDefault="0053533C" w:rsidP="0053533C">
      <w:pPr>
        <w:rPr>
          <w:rFonts w:ascii="Arial" w:hAnsi="Arial" w:cs="Arial"/>
          <w:sz w:val="24"/>
          <w:szCs w:val="24"/>
        </w:rPr>
      </w:pPr>
      <w:r>
        <w:rPr>
          <w:rFonts w:ascii="Arial" w:hAnsi="Arial" w:cs="Arial"/>
          <w:sz w:val="24"/>
          <w:szCs w:val="24"/>
        </w:rPr>
        <w:t xml:space="preserve">Remembered with Honour in </w:t>
      </w:r>
      <w:proofErr w:type="spellStart"/>
      <w:r w:rsidRPr="0053533C">
        <w:rPr>
          <w:rFonts w:ascii="Arial" w:hAnsi="Arial" w:cs="Arial"/>
          <w:sz w:val="24"/>
          <w:szCs w:val="24"/>
        </w:rPr>
        <w:t>Blighty</w:t>
      </w:r>
      <w:proofErr w:type="spellEnd"/>
      <w:r w:rsidRPr="0053533C">
        <w:rPr>
          <w:rFonts w:ascii="Arial" w:hAnsi="Arial" w:cs="Arial"/>
          <w:sz w:val="24"/>
          <w:szCs w:val="24"/>
        </w:rPr>
        <w:t xml:space="preserve"> Valley Cemetery, </w:t>
      </w:r>
      <w:proofErr w:type="spellStart"/>
      <w:r w:rsidRPr="0053533C">
        <w:rPr>
          <w:rFonts w:ascii="Arial" w:hAnsi="Arial" w:cs="Arial"/>
          <w:sz w:val="24"/>
          <w:szCs w:val="24"/>
        </w:rPr>
        <w:t>Authuille</w:t>
      </w:r>
      <w:proofErr w:type="spellEnd"/>
      <w:r w:rsidRPr="0053533C">
        <w:rPr>
          <w:rFonts w:ascii="Arial" w:hAnsi="Arial" w:cs="Arial"/>
          <w:sz w:val="24"/>
          <w:szCs w:val="24"/>
        </w:rPr>
        <w:t xml:space="preserve"> Wood</w:t>
      </w:r>
      <w:r w:rsidR="009A4032">
        <w:rPr>
          <w:rFonts w:ascii="Arial" w:hAnsi="Arial" w:cs="Arial"/>
          <w:sz w:val="24"/>
          <w:szCs w:val="24"/>
        </w:rPr>
        <w:t>.</w:t>
      </w:r>
    </w:p>
    <w:p w:rsidR="0053533C" w:rsidRDefault="0053533C" w:rsidP="00657D4B">
      <w:pPr>
        <w:rPr>
          <w:rFonts w:ascii="Arial" w:hAnsi="Arial" w:cs="Arial"/>
          <w:sz w:val="24"/>
          <w:szCs w:val="24"/>
        </w:rPr>
      </w:pPr>
    </w:p>
    <w:p w:rsidR="00252907" w:rsidRDefault="00252907" w:rsidP="00657D4B">
      <w:pPr>
        <w:rPr>
          <w:rFonts w:ascii="Arial" w:hAnsi="Arial" w:cs="Arial"/>
          <w:sz w:val="24"/>
          <w:szCs w:val="24"/>
        </w:rPr>
      </w:pPr>
    </w:p>
    <w:p w:rsidR="00252907" w:rsidRDefault="00252907" w:rsidP="00252907">
      <w:pPr>
        <w:jc w:val="center"/>
        <w:rPr>
          <w:rFonts w:ascii="Arial" w:hAnsi="Arial" w:cs="Arial"/>
          <w:sz w:val="24"/>
          <w:szCs w:val="24"/>
        </w:rPr>
      </w:pPr>
      <w:r>
        <w:rPr>
          <w:noProof/>
          <w:lang w:eastAsia="en-GB"/>
        </w:rPr>
        <w:drawing>
          <wp:inline distT="0" distB="0" distL="0" distR="0">
            <wp:extent cx="2991085" cy="3695495"/>
            <wp:effectExtent l="0" t="0" r="0" b="635"/>
            <wp:docPr id="22" name="Picture 22" descr="C:\Users\Catherine\AppData\Local\Microsoft\Windows\INetCache\Content.Word\Albert Fo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AppData\Local\Microsoft\Windows\INetCache\Content.Word\Albert Foot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5976" cy="3713893"/>
                    </a:xfrm>
                    <a:prstGeom prst="rect">
                      <a:avLst/>
                    </a:prstGeom>
                    <a:noFill/>
                    <a:ln>
                      <a:noFill/>
                    </a:ln>
                  </pic:spPr>
                </pic:pic>
              </a:graphicData>
            </a:graphic>
          </wp:inline>
        </w:drawing>
      </w:r>
    </w:p>
    <w:p w:rsidR="0026692E" w:rsidRDefault="0026692E" w:rsidP="00252907">
      <w:pPr>
        <w:jc w:val="center"/>
        <w:rPr>
          <w:rFonts w:ascii="Arial" w:hAnsi="Arial" w:cs="Arial"/>
          <w:sz w:val="24"/>
          <w:szCs w:val="24"/>
        </w:rPr>
      </w:pPr>
      <w:r>
        <w:rPr>
          <w:rFonts w:ascii="Arial" w:hAnsi="Arial" w:cs="Arial"/>
          <w:sz w:val="24"/>
          <w:szCs w:val="24"/>
        </w:rPr>
        <w:t xml:space="preserve">Picture Source: Ancestry Family Tree - foott1, added by Ann </w:t>
      </w:r>
      <w:proofErr w:type="spellStart"/>
      <w:r>
        <w:rPr>
          <w:rFonts w:ascii="Arial" w:hAnsi="Arial" w:cs="Arial"/>
          <w:sz w:val="24"/>
          <w:szCs w:val="24"/>
        </w:rPr>
        <w:t>Foott</w:t>
      </w:r>
      <w:proofErr w:type="spellEnd"/>
    </w:p>
    <w:p w:rsidR="00252907" w:rsidRDefault="00252907" w:rsidP="00657D4B">
      <w:pPr>
        <w:rPr>
          <w:rFonts w:ascii="Arial" w:hAnsi="Arial" w:cs="Arial"/>
          <w:sz w:val="24"/>
          <w:szCs w:val="24"/>
        </w:rPr>
      </w:pPr>
    </w:p>
    <w:p w:rsidR="00252907" w:rsidRDefault="00252907" w:rsidP="00657D4B">
      <w:pPr>
        <w:rPr>
          <w:rFonts w:ascii="Arial" w:hAnsi="Arial" w:cs="Arial"/>
          <w:sz w:val="24"/>
          <w:szCs w:val="24"/>
        </w:rPr>
      </w:pPr>
      <w:r>
        <w:rPr>
          <w:rFonts w:ascii="Arial" w:hAnsi="Arial" w:cs="Arial"/>
          <w:sz w:val="24"/>
          <w:szCs w:val="24"/>
        </w:rPr>
        <w:t>Teesdale Mercury 8 May 1918</w:t>
      </w:r>
    </w:p>
    <w:p w:rsidR="00252907" w:rsidRDefault="00252907" w:rsidP="00657D4B">
      <w:pPr>
        <w:rPr>
          <w:rFonts w:ascii="Arial" w:hAnsi="Arial" w:cs="Arial"/>
          <w:sz w:val="24"/>
          <w:szCs w:val="24"/>
        </w:rPr>
      </w:pPr>
    </w:p>
    <w:p w:rsidR="00252907" w:rsidRDefault="00252907" w:rsidP="00657D4B">
      <w:pPr>
        <w:rPr>
          <w:rFonts w:ascii="Arial" w:hAnsi="Arial" w:cs="Arial"/>
          <w:sz w:val="24"/>
          <w:szCs w:val="24"/>
        </w:rPr>
      </w:pPr>
      <w:r>
        <w:rPr>
          <w:noProof/>
          <w:lang w:eastAsia="en-GB"/>
        </w:rPr>
        <w:drawing>
          <wp:inline distT="0" distB="0" distL="0" distR="0" wp14:anchorId="7C0DCC6E" wp14:editId="1F437959">
            <wp:extent cx="546735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0257" cy="806379"/>
                    </a:xfrm>
                    <a:prstGeom prst="rect">
                      <a:avLst/>
                    </a:prstGeom>
                  </pic:spPr>
                </pic:pic>
              </a:graphicData>
            </a:graphic>
          </wp:inline>
        </w:drawing>
      </w:r>
    </w:p>
    <w:p w:rsidR="00252907" w:rsidRDefault="00252907" w:rsidP="00657D4B">
      <w:pPr>
        <w:rPr>
          <w:rFonts w:ascii="Arial" w:hAnsi="Arial" w:cs="Arial"/>
          <w:sz w:val="24"/>
          <w:szCs w:val="24"/>
        </w:rPr>
      </w:pPr>
    </w:p>
    <w:p w:rsidR="00252907" w:rsidRDefault="00252907" w:rsidP="00657D4B">
      <w:pPr>
        <w:rPr>
          <w:rFonts w:ascii="Arial" w:hAnsi="Arial" w:cs="Arial"/>
          <w:sz w:val="24"/>
          <w:szCs w:val="24"/>
        </w:rPr>
      </w:pPr>
      <w:r>
        <w:rPr>
          <w:rFonts w:ascii="Arial" w:hAnsi="Arial" w:cs="Arial"/>
          <w:sz w:val="24"/>
          <w:szCs w:val="24"/>
        </w:rPr>
        <w:t>Teesdale Mercury 20 November 1918</w:t>
      </w:r>
    </w:p>
    <w:p w:rsidR="00252907" w:rsidRDefault="00252907" w:rsidP="00657D4B">
      <w:pPr>
        <w:rPr>
          <w:rFonts w:ascii="Arial" w:hAnsi="Arial" w:cs="Arial"/>
          <w:sz w:val="24"/>
          <w:szCs w:val="24"/>
        </w:rPr>
      </w:pPr>
    </w:p>
    <w:p w:rsidR="00252907" w:rsidRDefault="00252907" w:rsidP="00657D4B">
      <w:pPr>
        <w:rPr>
          <w:rFonts w:ascii="Arial" w:hAnsi="Arial" w:cs="Arial"/>
          <w:sz w:val="24"/>
          <w:szCs w:val="24"/>
        </w:rPr>
      </w:pPr>
      <w:r>
        <w:rPr>
          <w:noProof/>
          <w:lang w:eastAsia="en-GB"/>
        </w:rPr>
        <w:drawing>
          <wp:inline distT="0" distB="0" distL="0" distR="0" wp14:anchorId="1E300018" wp14:editId="00EC1556">
            <wp:extent cx="4457700" cy="12604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5373" cy="1282417"/>
                    </a:xfrm>
                    <a:prstGeom prst="rect">
                      <a:avLst/>
                    </a:prstGeom>
                  </pic:spPr>
                </pic:pic>
              </a:graphicData>
            </a:graphic>
          </wp:inline>
        </w:drawing>
      </w:r>
    </w:p>
    <w:p w:rsidR="00252907" w:rsidRDefault="00252907" w:rsidP="00657D4B">
      <w:pPr>
        <w:rPr>
          <w:rFonts w:ascii="Arial" w:hAnsi="Arial" w:cs="Arial"/>
          <w:sz w:val="24"/>
          <w:szCs w:val="24"/>
        </w:rPr>
      </w:pPr>
    </w:p>
    <w:p w:rsidR="00252907" w:rsidRDefault="00252907" w:rsidP="00657D4B">
      <w:pPr>
        <w:rPr>
          <w:rFonts w:ascii="Arial" w:hAnsi="Arial" w:cs="Arial"/>
          <w:sz w:val="24"/>
          <w:szCs w:val="24"/>
        </w:rPr>
      </w:pPr>
    </w:p>
    <w:p w:rsidR="00F3205F" w:rsidRDefault="00F3205F" w:rsidP="00657D4B">
      <w:pPr>
        <w:rPr>
          <w:rFonts w:ascii="Arial" w:hAnsi="Arial" w:cs="Arial"/>
          <w:sz w:val="24"/>
          <w:szCs w:val="24"/>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John W</w:t>
      </w:r>
      <w:r w:rsidR="0053533C" w:rsidRPr="00F3205F">
        <w:rPr>
          <w:rFonts w:ascii="Arial" w:hAnsi="Arial" w:cs="Arial"/>
          <w:b/>
          <w:sz w:val="24"/>
          <w:szCs w:val="24"/>
          <w:u w:val="single"/>
        </w:rPr>
        <w:t>illiam</w:t>
      </w:r>
      <w:r w:rsidRPr="00F3205F">
        <w:rPr>
          <w:rFonts w:ascii="Arial" w:hAnsi="Arial" w:cs="Arial"/>
          <w:b/>
          <w:sz w:val="24"/>
          <w:szCs w:val="24"/>
          <w:u w:val="single"/>
        </w:rPr>
        <w:t xml:space="preserve"> </w:t>
      </w:r>
      <w:proofErr w:type="spellStart"/>
      <w:r w:rsidRPr="00F3205F">
        <w:rPr>
          <w:rFonts w:ascii="Arial" w:hAnsi="Arial" w:cs="Arial"/>
          <w:b/>
          <w:sz w:val="24"/>
          <w:szCs w:val="24"/>
          <w:u w:val="single"/>
        </w:rPr>
        <w:t>Hewitson</w:t>
      </w:r>
      <w:proofErr w:type="spellEnd"/>
      <w:r w:rsidR="0053533C" w:rsidRPr="00F3205F">
        <w:rPr>
          <w:rFonts w:ascii="Arial" w:hAnsi="Arial" w:cs="Arial"/>
          <w:b/>
          <w:sz w:val="24"/>
          <w:szCs w:val="24"/>
          <w:u w:val="single"/>
        </w:rPr>
        <w:t xml:space="preserve"> </w:t>
      </w:r>
      <w:r w:rsidR="0053533C" w:rsidRPr="00F3205F">
        <w:rPr>
          <w:rFonts w:ascii="Arial" w:hAnsi="Arial" w:cs="Arial"/>
          <w:b/>
          <w:sz w:val="24"/>
          <w:szCs w:val="24"/>
        </w:rPr>
        <w:t>(Private)</w:t>
      </w:r>
    </w:p>
    <w:p w:rsidR="00F3205F" w:rsidRPr="00F3205F" w:rsidRDefault="00F3205F" w:rsidP="00657D4B">
      <w:pPr>
        <w:rPr>
          <w:rFonts w:ascii="Arial" w:hAnsi="Arial" w:cs="Arial"/>
          <w:b/>
          <w:sz w:val="24"/>
          <w:szCs w:val="24"/>
        </w:rPr>
      </w:pPr>
    </w:p>
    <w:p w:rsidR="00657D4B" w:rsidRDefault="0053533C" w:rsidP="00657D4B">
      <w:pPr>
        <w:rPr>
          <w:rFonts w:ascii="Arial" w:hAnsi="Arial" w:cs="Arial"/>
          <w:sz w:val="24"/>
          <w:szCs w:val="24"/>
        </w:rPr>
      </w:pPr>
      <w:r w:rsidRPr="0053533C">
        <w:rPr>
          <w:rFonts w:ascii="Arial" w:hAnsi="Arial" w:cs="Arial"/>
          <w:sz w:val="24"/>
          <w:szCs w:val="24"/>
        </w:rPr>
        <w:t>G/79999, 4th Bn., Royal Fusiliers who died on 18 September 1918</w:t>
      </w:r>
      <w:r>
        <w:rPr>
          <w:rFonts w:ascii="Arial" w:hAnsi="Arial" w:cs="Arial"/>
          <w:sz w:val="24"/>
          <w:szCs w:val="24"/>
        </w:rPr>
        <w:t>, a</w:t>
      </w:r>
      <w:r w:rsidRPr="0053533C">
        <w:rPr>
          <w:rFonts w:ascii="Arial" w:hAnsi="Arial" w:cs="Arial"/>
          <w:sz w:val="24"/>
          <w:szCs w:val="24"/>
        </w:rPr>
        <w:t>ge 22</w:t>
      </w:r>
      <w:r w:rsidR="009A4032">
        <w:rPr>
          <w:rFonts w:ascii="Arial" w:hAnsi="Arial" w:cs="Arial"/>
          <w:sz w:val="24"/>
          <w:szCs w:val="24"/>
        </w:rPr>
        <w:t>.</w:t>
      </w:r>
    </w:p>
    <w:p w:rsidR="00C03ACC" w:rsidRDefault="00C03ACC" w:rsidP="00657D4B">
      <w:pPr>
        <w:rPr>
          <w:rFonts w:ascii="Arial" w:hAnsi="Arial" w:cs="Arial"/>
          <w:sz w:val="24"/>
          <w:szCs w:val="24"/>
        </w:rPr>
      </w:pPr>
    </w:p>
    <w:p w:rsidR="0053533C" w:rsidRDefault="0053533C" w:rsidP="0053533C">
      <w:pPr>
        <w:rPr>
          <w:rFonts w:ascii="Arial" w:hAnsi="Arial" w:cs="Arial"/>
          <w:sz w:val="24"/>
          <w:szCs w:val="24"/>
        </w:rPr>
      </w:pPr>
      <w:r>
        <w:rPr>
          <w:rFonts w:ascii="Arial" w:hAnsi="Arial" w:cs="Arial"/>
          <w:sz w:val="24"/>
          <w:szCs w:val="24"/>
        </w:rPr>
        <w:t xml:space="preserve">Remembered with Honour on </w:t>
      </w:r>
      <w:r w:rsidRPr="0053533C">
        <w:rPr>
          <w:rFonts w:ascii="Arial" w:hAnsi="Arial" w:cs="Arial"/>
          <w:sz w:val="24"/>
          <w:szCs w:val="24"/>
        </w:rPr>
        <w:t>Vis-</w:t>
      </w:r>
      <w:proofErr w:type="spellStart"/>
      <w:r w:rsidRPr="0053533C">
        <w:rPr>
          <w:rFonts w:ascii="Arial" w:hAnsi="Arial" w:cs="Arial"/>
          <w:sz w:val="24"/>
          <w:szCs w:val="24"/>
        </w:rPr>
        <w:t>En</w:t>
      </w:r>
      <w:proofErr w:type="spellEnd"/>
      <w:r w:rsidRPr="0053533C">
        <w:rPr>
          <w:rFonts w:ascii="Arial" w:hAnsi="Arial" w:cs="Arial"/>
          <w:sz w:val="24"/>
          <w:szCs w:val="24"/>
        </w:rPr>
        <w:t>-Artois Memorial</w:t>
      </w:r>
      <w:r w:rsidR="009A4032">
        <w:rPr>
          <w:rFonts w:ascii="Arial" w:hAnsi="Arial" w:cs="Arial"/>
          <w:sz w:val="24"/>
          <w:szCs w:val="24"/>
        </w:rPr>
        <w:t>.</w:t>
      </w:r>
    </w:p>
    <w:p w:rsidR="007E2ECA" w:rsidRDefault="007E2ECA" w:rsidP="0053533C">
      <w:pPr>
        <w:rPr>
          <w:rFonts w:ascii="Arial" w:hAnsi="Arial" w:cs="Arial"/>
          <w:sz w:val="24"/>
          <w:szCs w:val="24"/>
        </w:rPr>
      </w:pPr>
    </w:p>
    <w:p w:rsidR="007E2ECA" w:rsidRDefault="00FF5C46" w:rsidP="0053533C">
      <w:pPr>
        <w:rPr>
          <w:rFonts w:ascii="Arial" w:hAnsi="Arial" w:cs="Arial"/>
          <w:sz w:val="24"/>
          <w:szCs w:val="24"/>
        </w:rPr>
      </w:pPr>
      <w:r>
        <w:rPr>
          <w:rFonts w:ascii="Arial" w:hAnsi="Arial" w:cs="Arial"/>
          <w:sz w:val="24"/>
          <w:szCs w:val="24"/>
        </w:rPr>
        <w:t>Teesdale Mercury 16 October 1918</w:t>
      </w:r>
    </w:p>
    <w:p w:rsidR="00FF5C46" w:rsidRDefault="00FF5C46" w:rsidP="0053533C">
      <w:pPr>
        <w:rPr>
          <w:rFonts w:ascii="Arial" w:hAnsi="Arial" w:cs="Arial"/>
          <w:sz w:val="24"/>
          <w:szCs w:val="24"/>
        </w:rPr>
      </w:pPr>
    </w:p>
    <w:p w:rsidR="00FF5C46" w:rsidRDefault="00FF5C46" w:rsidP="00FF5C46">
      <w:pPr>
        <w:jc w:val="center"/>
        <w:rPr>
          <w:rFonts w:ascii="Arial" w:hAnsi="Arial" w:cs="Arial"/>
          <w:sz w:val="24"/>
          <w:szCs w:val="24"/>
        </w:rPr>
      </w:pPr>
      <w:r>
        <w:rPr>
          <w:noProof/>
          <w:lang w:eastAsia="en-GB"/>
        </w:rPr>
        <w:drawing>
          <wp:inline distT="0" distB="0" distL="0" distR="0" wp14:anchorId="36F451E0" wp14:editId="5C36517D">
            <wp:extent cx="5133975" cy="1388548"/>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5526" cy="1391672"/>
                    </a:xfrm>
                    <a:prstGeom prst="rect">
                      <a:avLst/>
                    </a:prstGeom>
                  </pic:spPr>
                </pic:pic>
              </a:graphicData>
            </a:graphic>
          </wp:inline>
        </w:drawing>
      </w:r>
    </w:p>
    <w:p w:rsidR="007E2ECA" w:rsidRDefault="007E2ECA" w:rsidP="0053533C">
      <w:pPr>
        <w:rPr>
          <w:rFonts w:ascii="Arial" w:hAnsi="Arial" w:cs="Arial"/>
          <w:sz w:val="24"/>
          <w:szCs w:val="24"/>
        </w:rPr>
      </w:pPr>
    </w:p>
    <w:p w:rsidR="00C03ACC" w:rsidRDefault="00C03ACC" w:rsidP="0053533C">
      <w:pPr>
        <w:rPr>
          <w:rFonts w:ascii="Arial" w:hAnsi="Arial" w:cs="Arial"/>
          <w:sz w:val="24"/>
          <w:szCs w:val="24"/>
        </w:rPr>
      </w:pPr>
    </w:p>
    <w:p w:rsidR="00C03ACC" w:rsidRDefault="007E2ECA" w:rsidP="0053533C">
      <w:pPr>
        <w:rPr>
          <w:rFonts w:ascii="Arial" w:hAnsi="Arial" w:cs="Arial"/>
          <w:sz w:val="24"/>
          <w:szCs w:val="24"/>
        </w:rPr>
      </w:pPr>
      <w:r>
        <w:rPr>
          <w:noProof/>
          <w:lang w:eastAsia="en-GB"/>
        </w:rPr>
        <w:drawing>
          <wp:inline distT="0" distB="0" distL="0" distR="0">
            <wp:extent cx="5731510" cy="4300382"/>
            <wp:effectExtent l="0" t="0" r="2540" b="5080"/>
            <wp:docPr id="23" name="Picture 23" descr="C:\Users\Catherine\AppData\Local\Microsoft\Windows\INetCache\Content.Word\IMG_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erine\AppData\Local\Microsoft\Windows\INetCache\Content.Word\IMG_34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300382"/>
                    </a:xfrm>
                    <a:prstGeom prst="rect">
                      <a:avLst/>
                    </a:prstGeom>
                    <a:noFill/>
                    <a:ln>
                      <a:noFill/>
                    </a:ln>
                  </pic:spPr>
                </pic:pic>
              </a:graphicData>
            </a:graphic>
          </wp:inline>
        </w:drawing>
      </w:r>
    </w:p>
    <w:p w:rsidR="00C03ACC" w:rsidRDefault="00C03ACC" w:rsidP="0053533C">
      <w:pPr>
        <w:rPr>
          <w:rFonts w:ascii="Arial" w:hAnsi="Arial" w:cs="Arial"/>
          <w:sz w:val="24"/>
          <w:szCs w:val="24"/>
        </w:rPr>
      </w:pPr>
    </w:p>
    <w:p w:rsidR="00C03ACC" w:rsidRDefault="00C03ACC" w:rsidP="0053533C">
      <w:pPr>
        <w:rPr>
          <w:rFonts w:ascii="Arial" w:hAnsi="Arial" w:cs="Arial"/>
          <w:sz w:val="24"/>
          <w:szCs w:val="24"/>
        </w:rPr>
      </w:pPr>
    </w:p>
    <w:p w:rsidR="0053533C" w:rsidRDefault="0053533C" w:rsidP="00657D4B">
      <w:pPr>
        <w:rPr>
          <w:rFonts w:ascii="Arial" w:hAnsi="Arial" w:cs="Arial"/>
          <w:sz w:val="24"/>
          <w:szCs w:val="24"/>
        </w:rPr>
      </w:pPr>
    </w:p>
    <w:p w:rsidR="00A33C1D" w:rsidRDefault="00A33C1D" w:rsidP="00657D4B">
      <w:pPr>
        <w:rPr>
          <w:rFonts w:ascii="Arial" w:hAnsi="Arial" w:cs="Arial"/>
          <w:sz w:val="24"/>
          <w:szCs w:val="24"/>
        </w:rPr>
      </w:pPr>
    </w:p>
    <w:p w:rsidR="00A33C1D" w:rsidRDefault="00A33C1D" w:rsidP="00657D4B">
      <w:pPr>
        <w:rPr>
          <w:rFonts w:ascii="Arial" w:hAnsi="Arial" w:cs="Arial"/>
          <w:sz w:val="24"/>
          <w:szCs w:val="24"/>
        </w:rPr>
      </w:pPr>
    </w:p>
    <w:p w:rsidR="00A33C1D" w:rsidRDefault="00A33C1D" w:rsidP="00657D4B">
      <w:pPr>
        <w:rPr>
          <w:rFonts w:ascii="Arial" w:hAnsi="Arial" w:cs="Arial"/>
          <w:sz w:val="24"/>
          <w:szCs w:val="24"/>
        </w:rPr>
      </w:pPr>
    </w:p>
    <w:p w:rsidR="00A33C1D" w:rsidRDefault="00A33C1D" w:rsidP="00657D4B">
      <w:pPr>
        <w:rPr>
          <w:rFonts w:ascii="Arial" w:hAnsi="Arial" w:cs="Arial"/>
          <w:sz w:val="24"/>
          <w:szCs w:val="24"/>
        </w:rPr>
      </w:pPr>
    </w:p>
    <w:p w:rsidR="00FF5C46" w:rsidRDefault="00FF5C46" w:rsidP="00657D4B">
      <w:pPr>
        <w:rPr>
          <w:rFonts w:ascii="Arial" w:hAnsi="Arial" w:cs="Arial"/>
          <w:sz w:val="24"/>
          <w:szCs w:val="24"/>
        </w:rPr>
      </w:pPr>
    </w:p>
    <w:p w:rsidR="00657D4B" w:rsidRPr="00F3205F" w:rsidRDefault="00657D4B" w:rsidP="00657D4B">
      <w:pPr>
        <w:rPr>
          <w:rFonts w:ascii="Arial" w:hAnsi="Arial" w:cs="Arial"/>
          <w:b/>
          <w:sz w:val="24"/>
          <w:szCs w:val="24"/>
        </w:rPr>
      </w:pPr>
      <w:r w:rsidRPr="00F3205F">
        <w:rPr>
          <w:rFonts w:ascii="Arial" w:hAnsi="Arial" w:cs="Arial"/>
          <w:b/>
          <w:sz w:val="24"/>
          <w:szCs w:val="24"/>
          <w:u w:val="single"/>
        </w:rPr>
        <w:lastRenderedPageBreak/>
        <w:t xml:space="preserve">Frederick </w:t>
      </w:r>
      <w:proofErr w:type="spellStart"/>
      <w:r w:rsidRPr="00F3205F">
        <w:rPr>
          <w:rFonts w:ascii="Arial" w:hAnsi="Arial" w:cs="Arial"/>
          <w:b/>
          <w:sz w:val="24"/>
          <w:szCs w:val="24"/>
          <w:u w:val="single"/>
        </w:rPr>
        <w:t>Littlefair</w:t>
      </w:r>
      <w:proofErr w:type="spellEnd"/>
      <w:r w:rsidR="00B56FD0" w:rsidRPr="00F3205F">
        <w:rPr>
          <w:rFonts w:ascii="Arial" w:hAnsi="Arial" w:cs="Arial"/>
          <w:b/>
          <w:sz w:val="24"/>
          <w:szCs w:val="24"/>
          <w:u w:val="single"/>
        </w:rPr>
        <w:t xml:space="preserve"> (</w:t>
      </w:r>
      <w:r w:rsidR="00B56FD0" w:rsidRPr="00F3205F">
        <w:rPr>
          <w:rFonts w:ascii="Arial" w:hAnsi="Arial" w:cs="Arial"/>
          <w:b/>
          <w:sz w:val="24"/>
          <w:szCs w:val="24"/>
        </w:rPr>
        <w:t>Private)</w:t>
      </w:r>
    </w:p>
    <w:p w:rsidR="00F3205F" w:rsidRDefault="00F3205F" w:rsidP="00657D4B">
      <w:pPr>
        <w:rPr>
          <w:rFonts w:ascii="Arial" w:hAnsi="Arial" w:cs="Arial"/>
          <w:sz w:val="24"/>
          <w:szCs w:val="24"/>
        </w:rPr>
      </w:pPr>
    </w:p>
    <w:p w:rsidR="00B56FD0" w:rsidRDefault="00B56FD0" w:rsidP="00657D4B">
      <w:pPr>
        <w:rPr>
          <w:rFonts w:ascii="Arial" w:hAnsi="Arial" w:cs="Arial"/>
          <w:sz w:val="24"/>
          <w:szCs w:val="24"/>
        </w:rPr>
      </w:pPr>
      <w:r w:rsidRPr="00B56FD0">
        <w:rPr>
          <w:rFonts w:ascii="Arial" w:hAnsi="Arial" w:cs="Arial"/>
          <w:sz w:val="24"/>
          <w:szCs w:val="24"/>
        </w:rPr>
        <w:t>305</w:t>
      </w:r>
      <w:r>
        <w:rPr>
          <w:rFonts w:ascii="Arial" w:hAnsi="Arial" w:cs="Arial"/>
          <w:sz w:val="24"/>
          <w:szCs w:val="24"/>
        </w:rPr>
        <w:t>85, 9th Battalion</w:t>
      </w:r>
      <w:r w:rsidRPr="00B56FD0">
        <w:rPr>
          <w:rFonts w:ascii="Arial" w:hAnsi="Arial" w:cs="Arial"/>
          <w:sz w:val="24"/>
          <w:szCs w:val="24"/>
        </w:rPr>
        <w:t>, Yorkshire Regiment who died on 20 September 1917</w:t>
      </w:r>
      <w:r>
        <w:rPr>
          <w:rFonts w:ascii="Arial" w:hAnsi="Arial" w:cs="Arial"/>
          <w:sz w:val="24"/>
          <w:szCs w:val="24"/>
        </w:rPr>
        <w:t>, a</w:t>
      </w:r>
      <w:r w:rsidRPr="00B56FD0">
        <w:rPr>
          <w:rFonts w:ascii="Arial" w:hAnsi="Arial" w:cs="Arial"/>
          <w:sz w:val="24"/>
          <w:szCs w:val="24"/>
        </w:rPr>
        <w:t>ge 41</w:t>
      </w:r>
      <w:r w:rsidR="009A4032">
        <w:rPr>
          <w:rFonts w:ascii="Arial" w:hAnsi="Arial" w:cs="Arial"/>
          <w:sz w:val="24"/>
          <w:szCs w:val="24"/>
        </w:rPr>
        <w:t>.</w:t>
      </w:r>
    </w:p>
    <w:p w:rsidR="00A33C1D" w:rsidRDefault="00A33C1D" w:rsidP="00657D4B">
      <w:pPr>
        <w:rPr>
          <w:rFonts w:ascii="Arial" w:hAnsi="Arial" w:cs="Arial"/>
          <w:sz w:val="24"/>
          <w:szCs w:val="24"/>
        </w:rPr>
      </w:pPr>
    </w:p>
    <w:p w:rsidR="00B56FD0" w:rsidRDefault="00B56FD0" w:rsidP="00B56FD0">
      <w:pPr>
        <w:rPr>
          <w:rFonts w:ascii="Arial" w:hAnsi="Arial" w:cs="Arial"/>
          <w:sz w:val="24"/>
          <w:szCs w:val="24"/>
        </w:rPr>
      </w:pPr>
      <w:r>
        <w:rPr>
          <w:rFonts w:ascii="Arial" w:hAnsi="Arial" w:cs="Arial"/>
          <w:sz w:val="24"/>
          <w:szCs w:val="24"/>
        </w:rPr>
        <w:t xml:space="preserve">Remembered with Honour on </w:t>
      </w:r>
      <w:r w:rsidRPr="00B56FD0">
        <w:rPr>
          <w:rFonts w:ascii="Arial" w:hAnsi="Arial" w:cs="Arial"/>
          <w:sz w:val="24"/>
          <w:szCs w:val="24"/>
        </w:rPr>
        <w:t>Tyne Cot Memorial</w:t>
      </w:r>
      <w:r>
        <w:rPr>
          <w:rFonts w:ascii="Arial" w:hAnsi="Arial" w:cs="Arial"/>
          <w:sz w:val="24"/>
          <w:szCs w:val="24"/>
        </w:rPr>
        <w:t>.</w:t>
      </w:r>
    </w:p>
    <w:p w:rsidR="00A33C1D" w:rsidRDefault="00A33C1D" w:rsidP="00B56FD0">
      <w:pPr>
        <w:rPr>
          <w:rFonts w:ascii="Arial" w:hAnsi="Arial" w:cs="Arial"/>
          <w:sz w:val="24"/>
          <w:szCs w:val="24"/>
        </w:rPr>
      </w:pPr>
    </w:p>
    <w:p w:rsidR="00A33C1D" w:rsidRDefault="00640261" w:rsidP="00B56FD0">
      <w:pPr>
        <w:rPr>
          <w:rFonts w:ascii="Arial" w:hAnsi="Arial" w:cs="Arial"/>
          <w:sz w:val="24"/>
          <w:szCs w:val="24"/>
        </w:rPr>
      </w:pPr>
      <w:r>
        <w:rPr>
          <w:rFonts w:ascii="Arial" w:hAnsi="Arial" w:cs="Arial"/>
          <w:sz w:val="24"/>
          <w:szCs w:val="24"/>
        </w:rPr>
        <w:t>Teesdale Mercury 17 October 1917</w:t>
      </w:r>
    </w:p>
    <w:p w:rsidR="00640261" w:rsidRDefault="00640261" w:rsidP="00B56FD0">
      <w:pPr>
        <w:rPr>
          <w:rFonts w:ascii="Arial" w:hAnsi="Arial" w:cs="Arial"/>
          <w:sz w:val="24"/>
          <w:szCs w:val="24"/>
        </w:rPr>
      </w:pPr>
    </w:p>
    <w:p w:rsidR="00640261" w:rsidRDefault="00640261" w:rsidP="00640261">
      <w:pPr>
        <w:jc w:val="center"/>
        <w:rPr>
          <w:rFonts w:ascii="Arial" w:hAnsi="Arial" w:cs="Arial"/>
          <w:sz w:val="24"/>
          <w:szCs w:val="24"/>
        </w:rPr>
      </w:pPr>
      <w:r>
        <w:rPr>
          <w:noProof/>
          <w:lang w:eastAsia="en-GB"/>
        </w:rPr>
        <w:drawing>
          <wp:inline distT="0" distB="0" distL="0" distR="0" wp14:anchorId="10C39D03" wp14:editId="461C1924">
            <wp:extent cx="4962525" cy="269973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3016" cy="2710885"/>
                    </a:xfrm>
                    <a:prstGeom prst="rect">
                      <a:avLst/>
                    </a:prstGeom>
                  </pic:spPr>
                </pic:pic>
              </a:graphicData>
            </a:graphic>
          </wp:inline>
        </w:drawing>
      </w: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504D07" w:rsidRDefault="00504D07" w:rsidP="00B56FD0">
      <w:pPr>
        <w:rPr>
          <w:rFonts w:ascii="Arial" w:hAnsi="Arial" w:cs="Arial"/>
          <w:sz w:val="24"/>
          <w:szCs w:val="24"/>
        </w:rPr>
      </w:pPr>
    </w:p>
    <w:p w:rsidR="00F3205F" w:rsidRPr="00B56FD0" w:rsidRDefault="00F3205F" w:rsidP="00B56FD0">
      <w:pPr>
        <w:rPr>
          <w:rFonts w:ascii="Arial" w:hAnsi="Arial" w:cs="Arial"/>
          <w:sz w:val="24"/>
          <w:szCs w:val="24"/>
        </w:rPr>
      </w:pPr>
    </w:p>
    <w:p w:rsidR="00657D4B" w:rsidRPr="00012AFA" w:rsidRDefault="00657D4B" w:rsidP="00657D4B">
      <w:pPr>
        <w:rPr>
          <w:rFonts w:ascii="Arial" w:hAnsi="Arial" w:cs="Arial"/>
          <w:sz w:val="24"/>
          <w:szCs w:val="24"/>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 xml:space="preserve">Robert </w:t>
      </w:r>
      <w:proofErr w:type="spellStart"/>
      <w:r w:rsidRPr="00F3205F">
        <w:rPr>
          <w:rFonts w:ascii="Arial" w:hAnsi="Arial" w:cs="Arial"/>
          <w:b/>
          <w:sz w:val="24"/>
          <w:szCs w:val="24"/>
          <w:u w:val="single"/>
        </w:rPr>
        <w:t>McKitton</w:t>
      </w:r>
      <w:proofErr w:type="spellEnd"/>
      <w:r w:rsidR="00B56FD0" w:rsidRPr="00F3205F">
        <w:rPr>
          <w:rFonts w:ascii="Arial" w:hAnsi="Arial" w:cs="Arial"/>
          <w:b/>
          <w:sz w:val="24"/>
          <w:szCs w:val="24"/>
        </w:rPr>
        <w:t xml:space="preserve"> (Private)</w:t>
      </w:r>
    </w:p>
    <w:p w:rsidR="00F3205F" w:rsidRPr="00F3205F" w:rsidRDefault="00F3205F" w:rsidP="00657D4B">
      <w:pPr>
        <w:rPr>
          <w:rFonts w:ascii="Arial" w:hAnsi="Arial" w:cs="Arial"/>
          <w:b/>
          <w:sz w:val="24"/>
          <w:szCs w:val="24"/>
        </w:rPr>
      </w:pPr>
    </w:p>
    <w:p w:rsidR="00B56FD0" w:rsidRDefault="00B56FD0" w:rsidP="00657D4B">
      <w:pPr>
        <w:rPr>
          <w:rFonts w:ascii="Arial" w:hAnsi="Arial" w:cs="Arial"/>
          <w:sz w:val="24"/>
          <w:szCs w:val="24"/>
        </w:rPr>
      </w:pPr>
      <w:r>
        <w:rPr>
          <w:rFonts w:ascii="Arial" w:hAnsi="Arial" w:cs="Arial"/>
          <w:sz w:val="24"/>
          <w:szCs w:val="24"/>
        </w:rPr>
        <w:t>5298, 2nd Battalion</w:t>
      </w:r>
      <w:r w:rsidRPr="00B56FD0">
        <w:rPr>
          <w:rFonts w:ascii="Arial" w:hAnsi="Arial" w:cs="Arial"/>
          <w:sz w:val="24"/>
          <w:szCs w:val="24"/>
        </w:rPr>
        <w:t>, Yorkshire Regiment who died on 12 March 1915</w:t>
      </w:r>
      <w:r>
        <w:rPr>
          <w:rFonts w:ascii="Arial" w:hAnsi="Arial" w:cs="Arial"/>
          <w:sz w:val="24"/>
          <w:szCs w:val="24"/>
        </w:rPr>
        <w:t xml:space="preserve">, age </w:t>
      </w:r>
      <w:r w:rsidR="009A4032">
        <w:rPr>
          <w:rFonts w:ascii="Arial" w:hAnsi="Arial" w:cs="Arial"/>
          <w:sz w:val="24"/>
          <w:szCs w:val="24"/>
        </w:rPr>
        <w:t>36.</w:t>
      </w:r>
    </w:p>
    <w:p w:rsidR="00F3205F" w:rsidRPr="00B56FD0" w:rsidRDefault="00F3205F" w:rsidP="00657D4B">
      <w:pPr>
        <w:rPr>
          <w:rFonts w:ascii="Arial" w:hAnsi="Arial" w:cs="Arial"/>
          <w:sz w:val="24"/>
          <w:szCs w:val="24"/>
        </w:rPr>
      </w:pPr>
    </w:p>
    <w:p w:rsidR="00657D4B" w:rsidRDefault="00B56FD0" w:rsidP="00B56FD0">
      <w:pPr>
        <w:rPr>
          <w:rFonts w:ascii="Arial" w:hAnsi="Arial" w:cs="Arial"/>
          <w:sz w:val="24"/>
          <w:szCs w:val="24"/>
        </w:rPr>
      </w:pPr>
      <w:r>
        <w:rPr>
          <w:rFonts w:ascii="Arial" w:hAnsi="Arial" w:cs="Arial"/>
          <w:sz w:val="24"/>
          <w:szCs w:val="24"/>
        </w:rPr>
        <w:t xml:space="preserve">Remembered with Honour on </w:t>
      </w:r>
      <w:r w:rsidRPr="00B56FD0">
        <w:rPr>
          <w:rFonts w:ascii="Arial" w:hAnsi="Arial" w:cs="Arial"/>
          <w:sz w:val="24"/>
          <w:szCs w:val="24"/>
        </w:rPr>
        <w:t xml:space="preserve">Le </w:t>
      </w:r>
      <w:proofErr w:type="spellStart"/>
      <w:r w:rsidRPr="00B56FD0">
        <w:rPr>
          <w:rFonts w:ascii="Arial" w:hAnsi="Arial" w:cs="Arial"/>
          <w:sz w:val="24"/>
          <w:szCs w:val="24"/>
        </w:rPr>
        <w:t>Touret</w:t>
      </w:r>
      <w:proofErr w:type="spellEnd"/>
      <w:r w:rsidRPr="00B56FD0">
        <w:rPr>
          <w:rFonts w:ascii="Arial" w:hAnsi="Arial" w:cs="Arial"/>
          <w:sz w:val="24"/>
          <w:szCs w:val="24"/>
        </w:rPr>
        <w:t xml:space="preserve"> Memorial</w:t>
      </w:r>
      <w:r>
        <w:rPr>
          <w:rFonts w:ascii="Arial" w:hAnsi="Arial" w:cs="Arial"/>
          <w:sz w:val="24"/>
          <w:szCs w:val="24"/>
        </w:rPr>
        <w:t>.</w:t>
      </w: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r>
        <w:rPr>
          <w:rFonts w:ascii="Arial" w:hAnsi="Arial" w:cs="Arial"/>
          <w:sz w:val="24"/>
          <w:szCs w:val="24"/>
        </w:rPr>
        <w:t>Teesdale Mercury 13 March 1918</w:t>
      </w:r>
    </w:p>
    <w:p w:rsidR="00F3205F" w:rsidRDefault="00F3205F" w:rsidP="00B56FD0">
      <w:pPr>
        <w:rPr>
          <w:rFonts w:ascii="Arial" w:hAnsi="Arial" w:cs="Arial"/>
          <w:sz w:val="24"/>
          <w:szCs w:val="24"/>
        </w:rPr>
      </w:pPr>
    </w:p>
    <w:p w:rsidR="00F3205F" w:rsidRDefault="00F3205F" w:rsidP="00F3205F">
      <w:pPr>
        <w:jc w:val="center"/>
        <w:rPr>
          <w:rFonts w:ascii="Arial" w:hAnsi="Arial" w:cs="Arial"/>
          <w:sz w:val="24"/>
          <w:szCs w:val="24"/>
        </w:rPr>
      </w:pPr>
      <w:r>
        <w:rPr>
          <w:noProof/>
          <w:lang w:eastAsia="en-GB"/>
        </w:rPr>
        <w:drawing>
          <wp:inline distT="0" distB="0" distL="0" distR="0" wp14:anchorId="470F64C7" wp14:editId="432560F0">
            <wp:extent cx="5162550" cy="262562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87711" cy="2638424"/>
                    </a:xfrm>
                    <a:prstGeom prst="rect">
                      <a:avLst/>
                    </a:prstGeom>
                  </pic:spPr>
                </pic:pic>
              </a:graphicData>
            </a:graphic>
          </wp:inline>
        </w:drawing>
      </w: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Default="00F3205F" w:rsidP="00B56FD0">
      <w:pPr>
        <w:rPr>
          <w:rFonts w:ascii="Arial" w:hAnsi="Arial" w:cs="Arial"/>
          <w:sz w:val="24"/>
          <w:szCs w:val="24"/>
        </w:rPr>
      </w:pPr>
    </w:p>
    <w:p w:rsidR="00F3205F" w:rsidRPr="00012AFA" w:rsidRDefault="00F3205F" w:rsidP="00B56FD0">
      <w:pPr>
        <w:rPr>
          <w:rFonts w:ascii="Arial" w:hAnsi="Arial" w:cs="Arial"/>
          <w:sz w:val="24"/>
          <w:szCs w:val="24"/>
        </w:rPr>
      </w:pPr>
    </w:p>
    <w:p w:rsidR="00B56FD0" w:rsidRDefault="00B56FD0" w:rsidP="00657D4B">
      <w:pPr>
        <w:rPr>
          <w:rFonts w:ascii="Arial" w:hAnsi="Arial" w:cs="Arial"/>
          <w:sz w:val="24"/>
          <w:szCs w:val="24"/>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F3205F" w:rsidRDefault="00F3205F" w:rsidP="00657D4B">
      <w:pPr>
        <w:rPr>
          <w:rFonts w:ascii="Arial" w:hAnsi="Arial" w:cs="Arial"/>
          <w:b/>
          <w:sz w:val="24"/>
          <w:szCs w:val="24"/>
          <w:u w:val="single"/>
        </w:rPr>
      </w:pPr>
    </w:p>
    <w:p w:rsidR="00504D07" w:rsidRDefault="00504D07" w:rsidP="00657D4B">
      <w:pPr>
        <w:rPr>
          <w:rFonts w:ascii="Arial" w:hAnsi="Arial" w:cs="Arial"/>
          <w:b/>
          <w:sz w:val="24"/>
          <w:szCs w:val="24"/>
          <w:u w:val="single"/>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Walter H</w:t>
      </w:r>
      <w:r w:rsidR="009A4032" w:rsidRPr="00F3205F">
        <w:rPr>
          <w:rFonts w:ascii="Arial" w:hAnsi="Arial" w:cs="Arial"/>
          <w:b/>
          <w:sz w:val="24"/>
          <w:szCs w:val="24"/>
          <w:u w:val="single"/>
        </w:rPr>
        <w:t>erbert</w:t>
      </w:r>
      <w:r w:rsidRPr="00F3205F">
        <w:rPr>
          <w:rFonts w:ascii="Arial" w:hAnsi="Arial" w:cs="Arial"/>
          <w:b/>
          <w:sz w:val="24"/>
          <w:szCs w:val="24"/>
          <w:u w:val="single"/>
        </w:rPr>
        <w:t xml:space="preserve"> Parratt</w:t>
      </w:r>
      <w:r w:rsidR="009A4032" w:rsidRPr="00F3205F">
        <w:rPr>
          <w:rFonts w:ascii="Arial" w:hAnsi="Arial" w:cs="Arial"/>
          <w:b/>
          <w:sz w:val="24"/>
          <w:szCs w:val="24"/>
        </w:rPr>
        <w:t xml:space="preserve"> (Private)</w:t>
      </w:r>
    </w:p>
    <w:p w:rsidR="00F3205F" w:rsidRPr="00F3205F" w:rsidRDefault="00F3205F" w:rsidP="00657D4B">
      <w:pPr>
        <w:rPr>
          <w:rFonts w:ascii="Arial" w:hAnsi="Arial" w:cs="Arial"/>
          <w:b/>
          <w:sz w:val="24"/>
          <w:szCs w:val="24"/>
        </w:rPr>
      </w:pPr>
    </w:p>
    <w:p w:rsidR="006D1E35" w:rsidRDefault="009A4032" w:rsidP="00657D4B">
      <w:pPr>
        <w:rPr>
          <w:rFonts w:ascii="Arial" w:hAnsi="Arial" w:cs="Arial"/>
          <w:sz w:val="24"/>
          <w:szCs w:val="24"/>
        </w:rPr>
      </w:pPr>
      <w:r>
        <w:rPr>
          <w:rFonts w:ascii="Arial" w:hAnsi="Arial" w:cs="Arial"/>
          <w:sz w:val="24"/>
          <w:szCs w:val="24"/>
        </w:rPr>
        <w:t>18773, 13th Battalion</w:t>
      </w:r>
      <w:r w:rsidRPr="009A4032">
        <w:rPr>
          <w:rFonts w:ascii="Arial" w:hAnsi="Arial" w:cs="Arial"/>
          <w:sz w:val="24"/>
          <w:szCs w:val="24"/>
        </w:rPr>
        <w:t>, Gloucestershire Regiment who died on 30 March 1918</w:t>
      </w:r>
      <w:r w:rsidR="006D1E35">
        <w:rPr>
          <w:rFonts w:ascii="Arial" w:hAnsi="Arial" w:cs="Arial"/>
          <w:sz w:val="24"/>
          <w:szCs w:val="24"/>
        </w:rPr>
        <w:t xml:space="preserve">, </w:t>
      </w:r>
    </w:p>
    <w:p w:rsidR="00657D4B" w:rsidRDefault="006D1E35" w:rsidP="00657D4B">
      <w:pPr>
        <w:rPr>
          <w:rFonts w:ascii="Arial" w:hAnsi="Arial" w:cs="Arial"/>
          <w:sz w:val="24"/>
          <w:szCs w:val="24"/>
        </w:rPr>
      </w:pPr>
      <w:r>
        <w:rPr>
          <w:rFonts w:ascii="Arial" w:hAnsi="Arial" w:cs="Arial"/>
          <w:sz w:val="24"/>
          <w:szCs w:val="24"/>
        </w:rPr>
        <w:t>age 43</w:t>
      </w:r>
      <w:r w:rsidR="009A4032">
        <w:rPr>
          <w:rFonts w:ascii="Arial" w:hAnsi="Arial" w:cs="Arial"/>
          <w:sz w:val="24"/>
          <w:szCs w:val="24"/>
        </w:rPr>
        <w:t>.</w:t>
      </w:r>
    </w:p>
    <w:p w:rsidR="00F3205F" w:rsidRDefault="00F3205F" w:rsidP="00657D4B">
      <w:pPr>
        <w:rPr>
          <w:rFonts w:ascii="Arial" w:hAnsi="Arial" w:cs="Arial"/>
          <w:sz w:val="24"/>
          <w:szCs w:val="24"/>
        </w:rPr>
      </w:pPr>
    </w:p>
    <w:p w:rsidR="009A4032" w:rsidRDefault="009A4032" w:rsidP="009A4032">
      <w:pPr>
        <w:rPr>
          <w:rFonts w:ascii="Arial" w:hAnsi="Arial" w:cs="Arial"/>
          <w:sz w:val="24"/>
          <w:szCs w:val="24"/>
        </w:rPr>
      </w:pPr>
      <w:r>
        <w:rPr>
          <w:rFonts w:ascii="Arial" w:hAnsi="Arial" w:cs="Arial"/>
          <w:sz w:val="24"/>
          <w:szCs w:val="24"/>
        </w:rPr>
        <w:t xml:space="preserve">Remembered with Honour on </w:t>
      </w:r>
      <w:r w:rsidRPr="009A4032">
        <w:rPr>
          <w:rFonts w:ascii="Arial" w:hAnsi="Arial" w:cs="Arial"/>
          <w:sz w:val="24"/>
          <w:szCs w:val="24"/>
        </w:rPr>
        <w:t>Pozieres Memorial</w:t>
      </w:r>
      <w:r>
        <w:rPr>
          <w:rFonts w:ascii="Arial" w:hAnsi="Arial" w:cs="Arial"/>
          <w:sz w:val="24"/>
          <w:szCs w:val="24"/>
        </w:rPr>
        <w:t>.</w:t>
      </w:r>
    </w:p>
    <w:p w:rsidR="00D21E69" w:rsidRDefault="00D21E69" w:rsidP="009A4032">
      <w:pPr>
        <w:rPr>
          <w:rFonts w:ascii="Arial" w:hAnsi="Arial" w:cs="Arial"/>
          <w:sz w:val="24"/>
          <w:szCs w:val="24"/>
        </w:rPr>
      </w:pPr>
    </w:p>
    <w:p w:rsidR="00D21E69" w:rsidRDefault="00D21E69" w:rsidP="009A4032">
      <w:pPr>
        <w:rPr>
          <w:rFonts w:ascii="Arial" w:hAnsi="Arial" w:cs="Arial"/>
          <w:sz w:val="24"/>
          <w:szCs w:val="24"/>
        </w:rPr>
      </w:pPr>
      <w:r>
        <w:rPr>
          <w:rFonts w:ascii="Arial" w:hAnsi="Arial" w:cs="Arial"/>
          <w:sz w:val="24"/>
          <w:szCs w:val="24"/>
        </w:rPr>
        <w:t>Teesdale Mercury 8 May 1918</w:t>
      </w:r>
    </w:p>
    <w:p w:rsidR="00D21E69" w:rsidRDefault="00D21E69" w:rsidP="009A4032">
      <w:pPr>
        <w:rPr>
          <w:rFonts w:ascii="Arial" w:hAnsi="Arial" w:cs="Arial"/>
          <w:sz w:val="24"/>
          <w:szCs w:val="24"/>
        </w:rPr>
      </w:pPr>
    </w:p>
    <w:p w:rsidR="00D21E69" w:rsidRDefault="00D21E69" w:rsidP="00D21E69">
      <w:pPr>
        <w:jc w:val="center"/>
        <w:rPr>
          <w:rFonts w:ascii="Arial" w:hAnsi="Arial" w:cs="Arial"/>
          <w:sz w:val="24"/>
          <w:szCs w:val="24"/>
        </w:rPr>
      </w:pPr>
      <w:r>
        <w:rPr>
          <w:noProof/>
          <w:lang w:eastAsia="en-GB"/>
        </w:rPr>
        <w:drawing>
          <wp:inline distT="0" distB="0" distL="0" distR="0" wp14:anchorId="6B519D1E" wp14:editId="2EF5AE32">
            <wp:extent cx="5667375" cy="18489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3136" cy="1860598"/>
                    </a:xfrm>
                    <a:prstGeom prst="rect">
                      <a:avLst/>
                    </a:prstGeom>
                  </pic:spPr>
                </pic:pic>
              </a:graphicData>
            </a:graphic>
          </wp:inline>
        </w:drawing>
      </w:r>
    </w:p>
    <w:p w:rsidR="009A4032" w:rsidRPr="00012AFA" w:rsidRDefault="009A4032" w:rsidP="00657D4B">
      <w:pPr>
        <w:rPr>
          <w:rFonts w:ascii="Arial" w:hAnsi="Arial" w:cs="Arial"/>
          <w:sz w:val="24"/>
          <w:szCs w:val="24"/>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D21E69" w:rsidRDefault="00D21E69" w:rsidP="00657D4B">
      <w:pPr>
        <w:rPr>
          <w:rFonts w:ascii="Arial" w:hAnsi="Arial" w:cs="Arial"/>
          <w:b/>
          <w:sz w:val="24"/>
          <w:szCs w:val="24"/>
          <w:u w:val="single"/>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Robert W</w:t>
      </w:r>
      <w:r w:rsidR="001F6C87" w:rsidRPr="00F3205F">
        <w:rPr>
          <w:rFonts w:ascii="Arial" w:hAnsi="Arial" w:cs="Arial"/>
          <w:b/>
          <w:sz w:val="24"/>
          <w:szCs w:val="24"/>
          <w:u w:val="single"/>
        </w:rPr>
        <w:t>illiam</w:t>
      </w:r>
      <w:r w:rsidRPr="00F3205F">
        <w:rPr>
          <w:rFonts w:ascii="Arial" w:hAnsi="Arial" w:cs="Arial"/>
          <w:b/>
          <w:sz w:val="24"/>
          <w:szCs w:val="24"/>
          <w:u w:val="single"/>
        </w:rPr>
        <w:t xml:space="preserve"> Storey</w:t>
      </w:r>
      <w:r w:rsidR="001F6C87" w:rsidRPr="00F3205F">
        <w:rPr>
          <w:rFonts w:ascii="Arial" w:hAnsi="Arial" w:cs="Arial"/>
          <w:b/>
          <w:sz w:val="24"/>
          <w:szCs w:val="24"/>
        </w:rPr>
        <w:t xml:space="preserve"> (Second Lieutenant)</w:t>
      </w:r>
    </w:p>
    <w:p w:rsidR="00F3205F" w:rsidRPr="00F3205F" w:rsidRDefault="00F3205F" w:rsidP="00657D4B">
      <w:pPr>
        <w:rPr>
          <w:rFonts w:ascii="Arial" w:hAnsi="Arial" w:cs="Arial"/>
          <w:b/>
          <w:sz w:val="24"/>
          <w:szCs w:val="24"/>
        </w:rPr>
      </w:pPr>
    </w:p>
    <w:p w:rsidR="00657D4B" w:rsidRDefault="001F6C87" w:rsidP="00657D4B">
      <w:pPr>
        <w:rPr>
          <w:rFonts w:ascii="Arial" w:hAnsi="Arial" w:cs="Arial"/>
          <w:sz w:val="24"/>
          <w:szCs w:val="24"/>
        </w:rPr>
      </w:pPr>
      <w:r>
        <w:rPr>
          <w:rFonts w:ascii="Arial" w:hAnsi="Arial" w:cs="Arial"/>
          <w:sz w:val="24"/>
          <w:szCs w:val="24"/>
        </w:rPr>
        <w:t>1st Battalion</w:t>
      </w:r>
      <w:r w:rsidRPr="001F6C87">
        <w:rPr>
          <w:rFonts w:ascii="Arial" w:hAnsi="Arial" w:cs="Arial"/>
          <w:sz w:val="24"/>
          <w:szCs w:val="24"/>
        </w:rPr>
        <w:t>, Durham Light Infantry</w:t>
      </w:r>
      <w:r w:rsidR="00CE3DDA">
        <w:rPr>
          <w:rFonts w:ascii="Arial" w:hAnsi="Arial" w:cs="Arial"/>
          <w:sz w:val="24"/>
          <w:szCs w:val="24"/>
        </w:rPr>
        <w:t xml:space="preserve"> attached to Machine Gun Corps, </w:t>
      </w:r>
      <w:r w:rsidRPr="001F6C87">
        <w:rPr>
          <w:rFonts w:ascii="Arial" w:hAnsi="Arial" w:cs="Arial"/>
          <w:sz w:val="24"/>
          <w:szCs w:val="24"/>
        </w:rPr>
        <w:t>who died on 09 March 1918</w:t>
      </w:r>
      <w:r>
        <w:rPr>
          <w:rFonts w:ascii="Arial" w:hAnsi="Arial" w:cs="Arial"/>
          <w:sz w:val="24"/>
          <w:szCs w:val="24"/>
        </w:rPr>
        <w:t>,</w:t>
      </w:r>
      <w:r w:rsidRPr="001F6C87">
        <w:rPr>
          <w:rFonts w:ascii="Arial" w:hAnsi="Arial" w:cs="Arial"/>
          <w:sz w:val="24"/>
          <w:szCs w:val="24"/>
        </w:rPr>
        <w:t xml:space="preserve"> </w:t>
      </w:r>
      <w:r>
        <w:rPr>
          <w:rFonts w:ascii="Arial" w:hAnsi="Arial" w:cs="Arial"/>
          <w:sz w:val="24"/>
          <w:szCs w:val="24"/>
        </w:rPr>
        <w:t>a</w:t>
      </w:r>
      <w:r w:rsidRPr="001F6C87">
        <w:rPr>
          <w:rFonts w:ascii="Arial" w:hAnsi="Arial" w:cs="Arial"/>
          <w:sz w:val="24"/>
          <w:szCs w:val="24"/>
        </w:rPr>
        <w:t>ge 21</w:t>
      </w:r>
      <w:r>
        <w:rPr>
          <w:rFonts w:ascii="Arial" w:hAnsi="Arial" w:cs="Arial"/>
          <w:sz w:val="24"/>
          <w:szCs w:val="24"/>
        </w:rPr>
        <w:t>.</w:t>
      </w:r>
    </w:p>
    <w:p w:rsidR="00F3205F" w:rsidRDefault="00F3205F" w:rsidP="00657D4B">
      <w:pPr>
        <w:rPr>
          <w:rFonts w:ascii="Arial" w:hAnsi="Arial" w:cs="Arial"/>
          <w:sz w:val="24"/>
          <w:szCs w:val="24"/>
        </w:rPr>
      </w:pPr>
    </w:p>
    <w:p w:rsidR="00F3205F" w:rsidRDefault="001F6C87" w:rsidP="001F6C87">
      <w:pPr>
        <w:rPr>
          <w:rFonts w:ascii="Arial" w:hAnsi="Arial" w:cs="Arial"/>
          <w:sz w:val="24"/>
          <w:szCs w:val="24"/>
        </w:rPr>
      </w:pPr>
      <w:r>
        <w:rPr>
          <w:rFonts w:ascii="Arial" w:hAnsi="Arial" w:cs="Arial"/>
          <w:sz w:val="24"/>
          <w:szCs w:val="24"/>
        </w:rPr>
        <w:t>Corporal in 18</w:t>
      </w:r>
      <w:r w:rsidRPr="001F6C87">
        <w:rPr>
          <w:rFonts w:ascii="Arial" w:hAnsi="Arial" w:cs="Arial"/>
          <w:sz w:val="24"/>
          <w:szCs w:val="24"/>
          <w:vertAlign w:val="superscript"/>
        </w:rPr>
        <w:t>th</w:t>
      </w:r>
      <w:r>
        <w:rPr>
          <w:rFonts w:ascii="Arial" w:hAnsi="Arial" w:cs="Arial"/>
          <w:sz w:val="24"/>
          <w:szCs w:val="24"/>
        </w:rPr>
        <w:t xml:space="preserve"> </w:t>
      </w:r>
      <w:r w:rsidRPr="001F6C87">
        <w:rPr>
          <w:rFonts w:ascii="Arial" w:hAnsi="Arial" w:cs="Arial"/>
          <w:sz w:val="24"/>
          <w:szCs w:val="24"/>
        </w:rPr>
        <w:t>Hussars before receiving Commission</w:t>
      </w:r>
    </w:p>
    <w:p w:rsidR="001F6C87" w:rsidRDefault="001F6C87" w:rsidP="001F6C87">
      <w:pPr>
        <w:rPr>
          <w:rFonts w:ascii="Arial" w:hAnsi="Arial" w:cs="Arial"/>
          <w:sz w:val="24"/>
          <w:szCs w:val="24"/>
        </w:rPr>
      </w:pPr>
      <w:r w:rsidRPr="001F6C87">
        <w:rPr>
          <w:rFonts w:ascii="Arial" w:hAnsi="Arial" w:cs="Arial"/>
          <w:sz w:val="24"/>
          <w:szCs w:val="24"/>
        </w:rPr>
        <w:t>.</w:t>
      </w:r>
    </w:p>
    <w:p w:rsidR="00A5076A" w:rsidRDefault="001F6C87" w:rsidP="00657D4B">
      <w:pPr>
        <w:rPr>
          <w:rFonts w:ascii="Arial" w:hAnsi="Arial" w:cs="Arial"/>
          <w:sz w:val="24"/>
          <w:szCs w:val="24"/>
        </w:rPr>
      </w:pPr>
      <w:r>
        <w:rPr>
          <w:rFonts w:ascii="Arial" w:hAnsi="Arial" w:cs="Arial"/>
          <w:sz w:val="24"/>
          <w:szCs w:val="24"/>
        </w:rPr>
        <w:t xml:space="preserve">Remembered with Honour in </w:t>
      </w:r>
      <w:r w:rsidRPr="001F6C87">
        <w:rPr>
          <w:rFonts w:ascii="Arial" w:hAnsi="Arial" w:cs="Arial"/>
          <w:sz w:val="24"/>
          <w:szCs w:val="24"/>
        </w:rPr>
        <w:t>The Huts Cemetery</w:t>
      </w:r>
      <w:r w:rsidR="0054664C">
        <w:rPr>
          <w:rFonts w:ascii="Arial" w:hAnsi="Arial" w:cs="Arial"/>
          <w:sz w:val="24"/>
          <w:szCs w:val="24"/>
        </w:rPr>
        <w:t>.</w:t>
      </w:r>
    </w:p>
    <w:p w:rsidR="00640261" w:rsidRDefault="00640261" w:rsidP="00657D4B">
      <w:pPr>
        <w:rPr>
          <w:rFonts w:ascii="Arial" w:hAnsi="Arial" w:cs="Arial"/>
          <w:sz w:val="24"/>
          <w:szCs w:val="24"/>
        </w:rPr>
      </w:pPr>
    </w:p>
    <w:p w:rsidR="00640261" w:rsidRDefault="00640261" w:rsidP="00657D4B">
      <w:pPr>
        <w:rPr>
          <w:rFonts w:ascii="Arial" w:hAnsi="Arial" w:cs="Arial"/>
          <w:sz w:val="24"/>
          <w:szCs w:val="24"/>
        </w:rPr>
      </w:pPr>
      <w:r>
        <w:rPr>
          <w:rFonts w:ascii="Arial" w:hAnsi="Arial" w:cs="Arial"/>
          <w:sz w:val="24"/>
          <w:szCs w:val="24"/>
        </w:rPr>
        <w:t>Teesdale Mercury 10 October 1917</w:t>
      </w:r>
    </w:p>
    <w:p w:rsidR="00640261" w:rsidRDefault="00640261" w:rsidP="00657D4B">
      <w:pPr>
        <w:rPr>
          <w:rFonts w:ascii="Arial" w:hAnsi="Arial" w:cs="Arial"/>
          <w:sz w:val="24"/>
          <w:szCs w:val="24"/>
        </w:rPr>
      </w:pPr>
    </w:p>
    <w:p w:rsidR="00640261" w:rsidRDefault="00640261" w:rsidP="00640261">
      <w:pPr>
        <w:jc w:val="center"/>
        <w:rPr>
          <w:rFonts w:ascii="Arial" w:hAnsi="Arial" w:cs="Arial"/>
          <w:sz w:val="24"/>
          <w:szCs w:val="24"/>
        </w:rPr>
      </w:pPr>
      <w:r>
        <w:rPr>
          <w:noProof/>
          <w:lang w:eastAsia="en-GB"/>
        </w:rPr>
        <w:drawing>
          <wp:inline distT="0" distB="0" distL="0" distR="0" wp14:anchorId="7955C1E1" wp14:editId="7B088B9C">
            <wp:extent cx="5400675" cy="17345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4209" cy="1745293"/>
                    </a:xfrm>
                    <a:prstGeom prst="rect">
                      <a:avLst/>
                    </a:prstGeom>
                  </pic:spPr>
                </pic:pic>
              </a:graphicData>
            </a:graphic>
          </wp:inline>
        </w:drawing>
      </w:r>
    </w:p>
    <w:p w:rsidR="00D21E69" w:rsidRDefault="00D21E69" w:rsidP="00657D4B">
      <w:pPr>
        <w:rPr>
          <w:rFonts w:ascii="Arial" w:hAnsi="Arial" w:cs="Arial"/>
          <w:sz w:val="24"/>
          <w:szCs w:val="24"/>
        </w:rPr>
      </w:pPr>
    </w:p>
    <w:p w:rsidR="00D21E69" w:rsidRDefault="00D21E69" w:rsidP="00657D4B">
      <w:pPr>
        <w:rPr>
          <w:rFonts w:ascii="Arial" w:hAnsi="Arial" w:cs="Arial"/>
          <w:sz w:val="24"/>
          <w:szCs w:val="24"/>
        </w:rPr>
      </w:pPr>
      <w:r>
        <w:rPr>
          <w:rFonts w:ascii="Arial" w:hAnsi="Arial" w:cs="Arial"/>
          <w:sz w:val="24"/>
          <w:szCs w:val="24"/>
        </w:rPr>
        <w:t>Teesdale Mercury 20 March 1918</w:t>
      </w:r>
    </w:p>
    <w:p w:rsidR="00D21E69" w:rsidRDefault="00D21E69" w:rsidP="00657D4B">
      <w:pPr>
        <w:rPr>
          <w:rFonts w:ascii="Arial" w:hAnsi="Arial" w:cs="Arial"/>
          <w:sz w:val="24"/>
          <w:szCs w:val="24"/>
        </w:rPr>
      </w:pPr>
    </w:p>
    <w:p w:rsidR="00D21E69" w:rsidRDefault="00D21E69" w:rsidP="00D21E69">
      <w:pPr>
        <w:jc w:val="center"/>
        <w:rPr>
          <w:rFonts w:ascii="Arial" w:hAnsi="Arial" w:cs="Arial"/>
          <w:sz w:val="24"/>
          <w:szCs w:val="24"/>
        </w:rPr>
      </w:pPr>
      <w:r>
        <w:rPr>
          <w:noProof/>
          <w:lang w:eastAsia="en-GB"/>
        </w:rPr>
        <w:drawing>
          <wp:inline distT="0" distB="0" distL="0" distR="0" wp14:anchorId="4F3D24A4" wp14:editId="2ADD8F5C">
            <wp:extent cx="5248275" cy="42730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9213" cy="4281994"/>
                    </a:xfrm>
                    <a:prstGeom prst="rect">
                      <a:avLst/>
                    </a:prstGeom>
                  </pic:spPr>
                </pic:pic>
              </a:graphicData>
            </a:graphic>
          </wp:inline>
        </w:drawing>
      </w:r>
    </w:p>
    <w:p w:rsidR="00D21E69" w:rsidRDefault="00D21E69" w:rsidP="00657D4B">
      <w:pPr>
        <w:rPr>
          <w:rFonts w:ascii="Arial" w:hAnsi="Arial" w:cs="Arial"/>
          <w:sz w:val="24"/>
          <w:szCs w:val="24"/>
        </w:rPr>
      </w:pPr>
    </w:p>
    <w:p w:rsidR="00640261" w:rsidRDefault="00640261" w:rsidP="00657D4B">
      <w:pPr>
        <w:rPr>
          <w:rFonts w:ascii="Arial" w:hAnsi="Arial" w:cs="Arial"/>
          <w:b/>
          <w:sz w:val="24"/>
          <w:szCs w:val="24"/>
          <w:u w:val="single"/>
        </w:rPr>
      </w:pPr>
    </w:p>
    <w:p w:rsidR="00657D4B" w:rsidRDefault="00657D4B" w:rsidP="00657D4B">
      <w:pPr>
        <w:rPr>
          <w:rFonts w:ascii="Arial" w:hAnsi="Arial" w:cs="Arial"/>
          <w:b/>
          <w:sz w:val="24"/>
          <w:szCs w:val="24"/>
        </w:rPr>
      </w:pPr>
      <w:proofErr w:type="spellStart"/>
      <w:r w:rsidRPr="00F3205F">
        <w:rPr>
          <w:rFonts w:ascii="Arial" w:hAnsi="Arial" w:cs="Arial"/>
          <w:b/>
          <w:sz w:val="24"/>
          <w:szCs w:val="24"/>
          <w:u w:val="single"/>
        </w:rPr>
        <w:lastRenderedPageBreak/>
        <w:t>Robley</w:t>
      </w:r>
      <w:proofErr w:type="spellEnd"/>
      <w:r w:rsidRPr="00F3205F">
        <w:rPr>
          <w:rFonts w:ascii="Arial" w:hAnsi="Arial" w:cs="Arial"/>
          <w:b/>
          <w:sz w:val="24"/>
          <w:szCs w:val="24"/>
          <w:u w:val="single"/>
        </w:rPr>
        <w:t xml:space="preserve"> Strong</w:t>
      </w:r>
      <w:r w:rsidR="0054664C" w:rsidRPr="00F3205F">
        <w:rPr>
          <w:rFonts w:ascii="Arial" w:hAnsi="Arial" w:cs="Arial"/>
          <w:b/>
          <w:sz w:val="24"/>
          <w:szCs w:val="24"/>
        </w:rPr>
        <w:t xml:space="preserve"> (Gunner)</w:t>
      </w:r>
    </w:p>
    <w:p w:rsidR="00F3205F" w:rsidRPr="00F3205F" w:rsidRDefault="00F3205F" w:rsidP="00657D4B">
      <w:pPr>
        <w:rPr>
          <w:rFonts w:ascii="Arial" w:hAnsi="Arial" w:cs="Arial"/>
          <w:b/>
          <w:sz w:val="24"/>
          <w:szCs w:val="24"/>
        </w:rPr>
      </w:pPr>
    </w:p>
    <w:p w:rsidR="0054664C" w:rsidRDefault="0054664C" w:rsidP="00657D4B">
      <w:pPr>
        <w:rPr>
          <w:rFonts w:ascii="Arial" w:hAnsi="Arial" w:cs="Arial"/>
          <w:sz w:val="24"/>
          <w:szCs w:val="24"/>
        </w:rPr>
      </w:pPr>
      <w:r w:rsidRPr="0054664C">
        <w:rPr>
          <w:rFonts w:ascii="Arial" w:hAnsi="Arial" w:cs="Arial"/>
          <w:sz w:val="24"/>
          <w:szCs w:val="24"/>
        </w:rPr>
        <w:t>63159, "D" B</w:t>
      </w:r>
      <w:r>
        <w:rPr>
          <w:rFonts w:ascii="Arial" w:hAnsi="Arial" w:cs="Arial"/>
          <w:sz w:val="24"/>
          <w:szCs w:val="24"/>
        </w:rPr>
        <w:t>a</w:t>
      </w:r>
      <w:r w:rsidRPr="0054664C">
        <w:rPr>
          <w:rFonts w:ascii="Arial" w:hAnsi="Arial" w:cs="Arial"/>
          <w:sz w:val="24"/>
          <w:szCs w:val="24"/>
        </w:rPr>
        <w:t>t</w:t>
      </w:r>
      <w:r>
        <w:rPr>
          <w:rFonts w:ascii="Arial" w:hAnsi="Arial" w:cs="Arial"/>
          <w:sz w:val="24"/>
          <w:szCs w:val="24"/>
        </w:rPr>
        <w:t>tery</w:t>
      </w:r>
      <w:r w:rsidRPr="0054664C">
        <w:rPr>
          <w:rFonts w:ascii="Arial" w:hAnsi="Arial" w:cs="Arial"/>
          <w:sz w:val="24"/>
          <w:szCs w:val="24"/>
        </w:rPr>
        <w:t xml:space="preserve"> 18th B</w:t>
      </w:r>
      <w:r>
        <w:rPr>
          <w:rFonts w:ascii="Arial" w:hAnsi="Arial" w:cs="Arial"/>
          <w:sz w:val="24"/>
          <w:szCs w:val="24"/>
        </w:rPr>
        <w:t>rigade</w:t>
      </w:r>
      <w:r w:rsidRPr="0054664C">
        <w:rPr>
          <w:rFonts w:ascii="Arial" w:hAnsi="Arial" w:cs="Arial"/>
          <w:sz w:val="24"/>
          <w:szCs w:val="24"/>
        </w:rPr>
        <w:t>, Royal Field Artillery</w:t>
      </w:r>
      <w:r>
        <w:rPr>
          <w:rFonts w:ascii="Arial" w:hAnsi="Arial" w:cs="Arial"/>
          <w:sz w:val="24"/>
          <w:szCs w:val="24"/>
        </w:rPr>
        <w:t xml:space="preserve"> who died on 30 September 1917, a</w:t>
      </w:r>
      <w:r w:rsidRPr="0054664C">
        <w:rPr>
          <w:rFonts w:ascii="Arial" w:hAnsi="Arial" w:cs="Arial"/>
          <w:sz w:val="24"/>
          <w:szCs w:val="24"/>
        </w:rPr>
        <w:t>ge 23</w:t>
      </w:r>
      <w:r>
        <w:rPr>
          <w:rFonts w:ascii="Arial" w:hAnsi="Arial" w:cs="Arial"/>
          <w:sz w:val="24"/>
          <w:szCs w:val="24"/>
        </w:rPr>
        <w:t>.</w:t>
      </w:r>
    </w:p>
    <w:p w:rsidR="00F3205F" w:rsidRDefault="00F3205F" w:rsidP="00657D4B">
      <w:pPr>
        <w:rPr>
          <w:rFonts w:ascii="Arial" w:hAnsi="Arial" w:cs="Arial"/>
          <w:sz w:val="24"/>
          <w:szCs w:val="24"/>
        </w:rPr>
      </w:pPr>
    </w:p>
    <w:p w:rsidR="0054664C" w:rsidRDefault="0054664C" w:rsidP="0054664C">
      <w:pPr>
        <w:rPr>
          <w:rFonts w:ascii="Arial" w:hAnsi="Arial" w:cs="Arial"/>
          <w:sz w:val="24"/>
          <w:szCs w:val="24"/>
        </w:rPr>
      </w:pPr>
      <w:r>
        <w:rPr>
          <w:rFonts w:ascii="Arial" w:hAnsi="Arial" w:cs="Arial"/>
          <w:sz w:val="24"/>
          <w:szCs w:val="24"/>
        </w:rPr>
        <w:t xml:space="preserve">Remembered with Honour at </w:t>
      </w:r>
      <w:proofErr w:type="spellStart"/>
      <w:r w:rsidRPr="0054664C">
        <w:rPr>
          <w:rFonts w:ascii="Arial" w:hAnsi="Arial" w:cs="Arial"/>
          <w:sz w:val="24"/>
          <w:szCs w:val="24"/>
        </w:rPr>
        <w:t>Outtersteene</w:t>
      </w:r>
      <w:proofErr w:type="spellEnd"/>
      <w:r w:rsidRPr="0054664C">
        <w:rPr>
          <w:rFonts w:ascii="Arial" w:hAnsi="Arial" w:cs="Arial"/>
          <w:sz w:val="24"/>
          <w:szCs w:val="24"/>
        </w:rPr>
        <w:t xml:space="preserve"> Communal Cemetery Extension, </w:t>
      </w:r>
      <w:proofErr w:type="spellStart"/>
      <w:r w:rsidRPr="0054664C">
        <w:rPr>
          <w:rFonts w:ascii="Arial" w:hAnsi="Arial" w:cs="Arial"/>
          <w:sz w:val="24"/>
          <w:szCs w:val="24"/>
        </w:rPr>
        <w:t>Bailleul</w:t>
      </w:r>
      <w:proofErr w:type="spellEnd"/>
      <w:r>
        <w:rPr>
          <w:rFonts w:ascii="Arial" w:hAnsi="Arial" w:cs="Arial"/>
          <w:sz w:val="24"/>
          <w:szCs w:val="24"/>
        </w:rPr>
        <w:t>.</w:t>
      </w:r>
    </w:p>
    <w:p w:rsidR="00D21E69" w:rsidRDefault="00D21E69" w:rsidP="0054664C">
      <w:pPr>
        <w:rPr>
          <w:rFonts w:ascii="Arial" w:hAnsi="Arial" w:cs="Arial"/>
          <w:sz w:val="24"/>
          <w:szCs w:val="24"/>
        </w:rPr>
      </w:pPr>
    </w:p>
    <w:p w:rsidR="00050824" w:rsidRDefault="00050824" w:rsidP="0054664C">
      <w:pPr>
        <w:rPr>
          <w:rFonts w:ascii="Arial" w:hAnsi="Arial" w:cs="Arial"/>
          <w:sz w:val="24"/>
          <w:szCs w:val="24"/>
        </w:rPr>
      </w:pPr>
      <w:r>
        <w:rPr>
          <w:rFonts w:ascii="Arial" w:hAnsi="Arial" w:cs="Arial"/>
          <w:sz w:val="24"/>
          <w:szCs w:val="24"/>
        </w:rPr>
        <w:t>Teesdale Mercury 2 October 1918</w:t>
      </w:r>
    </w:p>
    <w:p w:rsidR="00050824" w:rsidRDefault="00050824" w:rsidP="0054664C">
      <w:pPr>
        <w:rPr>
          <w:rFonts w:ascii="Arial" w:hAnsi="Arial" w:cs="Arial"/>
          <w:sz w:val="24"/>
          <w:szCs w:val="24"/>
        </w:rPr>
      </w:pPr>
    </w:p>
    <w:p w:rsidR="00D21E69" w:rsidRDefault="00050824" w:rsidP="00050824">
      <w:pPr>
        <w:jc w:val="center"/>
        <w:rPr>
          <w:rFonts w:ascii="Arial" w:hAnsi="Arial" w:cs="Arial"/>
          <w:sz w:val="24"/>
          <w:szCs w:val="24"/>
        </w:rPr>
      </w:pPr>
      <w:r>
        <w:rPr>
          <w:noProof/>
          <w:lang w:eastAsia="en-GB"/>
        </w:rPr>
        <w:drawing>
          <wp:inline distT="0" distB="0" distL="0" distR="0" wp14:anchorId="41693224" wp14:editId="0F5E1E90">
            <wp:extent cx="5848362" cy="990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7071" cy="1025951"/>
                    </a:xfrm>
                    <a:prstGeom prst="rect">
                      <a:avLst/>
                    </a:prstGeom>
                  </pic:spPr>
                </pic:pic>
              </a:graphicData>
            </a:graphic>
          </wp:inline>
        </w:drawing>
      </w:r>
    </w:p>
    <w:p w:rsidR="00504D07" w:rsidRDefault="00504D07" w:rsidP="00050824">
      <w:pPr>
        <w:jc w:val="center"/>
        <w:rPr>
          <w:rFonts w:ascii="Arial" w:hAnsi="Arial" w:cs="Arial"/>
          <w:sz w:val="24"/>
          <w:szCs w:val="24"/>
        </w:rPr>
      </w:pPr>
    </w:p>
    <w:p w:rsidR="00504D07" w:rsidRDefault="00504D07" w:rsidP="00050824">
      <w:pPr>
        <w:jc w:val="center"/>
        <w:rPr>
          <w:rFonts w:ascii="Arial" w:hAnsi="Arial" w:cs="Arial"/>
          <w:sz w:val="24"/>
          <w:szCs w:val="24"/>
        </w:rPr>
      </w:pPr>
    </w:p>
    <w:p w:rsidR="00504D07" w:rsidRDefault="00504D07" w:rsidP="00050824">
      <w:pPr>
        <w:jc w:val="center"/>
        <w:rPr>
          <w:rFonts w:ascii="Arial" w:hAnsi="Arial" w:cs="Arial"/>
          <w:sz w:val="24"/>
          <w:szCs w:val="24"/>
        </w:rPr>
        <w:sectPr w:rsidR="00504D07" w:rsidSect="003A65A0">
          <w:type w:val="continuous"/>
          <w:pgSz w:w="11906" w:h="16838"/>
          <w:pgMar w:top="1440" w:right="1440" w:bottom="1440" w:left="1440" w:header="708" w:footer="708" w:gutter="0"/>
          <w:pgNumType w:start="1"/>
          <w:cols w:space="708"/>
          <w:titlePg/>
          <w:docGrid w:linePitch="360"/>
        </w:sectPr>
      </w:pPr>
    </w:p>
    <w:p w:rsidR="00504D07" w:rsidRDefault="00504D07" w:rsidP="00050824">
      <w:pPr>
        <w:jc w:val="center"/>
        <w:rPr>
          <w:rFonts w:ascii="Arial" w:hAnsi="Arial" w:cs="Arial"/>
          <w:sz w:val="24"/>
          <w:szCs w:val="24"/>
        </w:rPr>
      </w:pPr>
      <w:r>
        <w:rPr>
          <w:noProof/>
          <w:lang w:eastAsia="en-GB"/>
        </w:rPr>
        <w:drawing>
          <wp:inline distT="0" distB="0" distL="0" distR="0" wp14:anchorId="1466AAD7" wp14:editId="4DABB542">
            <wp:extent cx="2965716" cy="22479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1355" cy="2297652"/>
                    </a:xfrm>
                    <a:prstGeom prst="rect">
                      <a:avLst/>
                    </a:prstGeom>
                  </pic:spPr>
                </pic:pic>
              </a:graphicData>
            </a:graphic>
          </wp:inline>
        </w:drawing>
      </w:r>
    </w:p>
    <w:p w:rsidR="00504D07" w:rsidRDefault="00504D07" w:rsidP="00050824">
      <w:pPr>
        <w:jc w:val="center"/>
        <w:rPr>
          <w:noProof/>
          <w:lang w:eastAsia="en-GB"/>
        </w:rPr>
      </w:pPr>
    </w:p>
    <w:p w:rsidR="00504D07" w:rsidRPr="0054664C" w:rsidRDefault="00504D07" w:rsidP="00050824">
      <w:pPr>
        <w:jc w:val="center"/>
        <w:rPr>
          <w:rFonts w:ascii="Arial" w:hAnsi="Arial" w:cs="Arial"/>
          <w:sz w:val="24"/>
          <w:szCs w:val="24"/>
        </w:rPr>
      </w:pPr>
      <w:r>
        <w:rPr>
          <w:noProof/>
          <w:lang w:eastAsia="en-GB"/>
        </w:rPr>
        <w:drawing>
          <wp:inline distT="0" distB="0" distL="0" distR="0">
            <wp:extent cx="3814017" cy="2861676"/>
            <wp:effectExtent l="0" t="0" r="0" b="0"/>
            <wp:docPr id="35" name="Picture 35" descr="C:\Users\Catherine\AppData\Local\Microsoft\Windows\INetCache\Content.Word\Robley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herine\AppData\Local\Microsoft\Windows\INetCache\Content.Word\Robley Stron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817032" cy="2863938"/>
                    </a:xfrm>
                    <a:prstGeom prst="rect">
                      <a:avLst/>
                    </a:prstGeom>
                    <a:noFill/>
                    <a:ln>
                      <a:noFill/>
                    </a:ln>
                  </pic:spPr>
                </pic:pic>
              </a:graphicData>
            </a:graphic>
          </wp:inline>
        </w:drawing>
      </w:r>
    </w:p>
    <w:p w:rsidR="00504D07" w:rsidRDefault="00504D07" w:rsidP="00657D4B">
      <w:pPr>
        <w:rPr>
          <w:rFonts w:ascii="Arial" w:hAnsi="Arial" w:cs="Arial"/>
          <w:sz w:val="24"/>
          <w:szCs w:val="24"/>
        </w:rPr>
        <w:sectPr w:rsidR="00504D07" w:rsidSect="00504D07">
          <w:type w:val="continuous"/>
          <w:pgSz w:w="11906" w:h="16838"/>
          <w:pgMar w:top="1440" w:right="1440" w:bottom="1440" w:left="1440" w:header="708" w:footer="708" w:gutter="0"/>
          <w:pgNumType w:start="1"/>
          <w:cols w:num="2" w:space="708"/>
          <w:titlePg/>
          <w:docGrid w:linePitch="360"/>
        </w:sectPr>
      </w:pPr>
    </w:p>
    <w:p w:rsidR="00657D4B" w:rsidRPr="00012AFA" w:rsidRDefault="00657D4B" w:rsidP="00657D4B">
      <w:pPr>
        <w:rPr>
          <w:rFonts w:ascii="Arial" w:hAnsi="Arial" w:cs="Arial"/>
          <w:sz w:val="24"/>
          <w:szCs w:val="24"/>
        </w:rPr>
      </w:pPr>
    </w:p>
    <w:p w:rsidR="00050824" w:rsidRDefault="00050824" w:rsidP="00657D4B">
      <w:pPr>
        <w:rPr>
          <w:rFonts w:ascii="Arial" w:hAnsi="Arial" w:cs="Arial"/>
          <w:b/>
          <w:sz w:val="24"/>
          <w:szCs w:val="24"/>
          <w:u w:val="single"/>
        </w:rPr>
      </w:pPr>
    </w:p>
    <w:p w:rsidR="00050824" w:rsidRDefault="00050824" w:rsidP="00657D4B">
      <w:pPr>
        <w:rPr>
          <w:rFonts w:ascii="Arial" w:hAnsi="Arial" w:cs="Arial"/>
          <w:b/>
          <w:sz w:val="24"/>
          <w:szCs w:val="24"/>
          <w:u w:val="single"/>
        </w:rPr>
      </w:pPr>
    </w:p>
    <w:p w:rsidR="00050824" w:rsidRDefault="00050824" w:rsidP="00657D4B">
      <w:pPr>
        <w:rPr>
          <w:rFonts w:ascii="Arial" w:hAnsi="Arial" w:cs="Arial"/>
          <w:b/>
          <w:sz w:val="24"/>
          <w:szCs w:val="24"/>
          <w:u w:val="single"/>
        </w:rPr>
      </w:pPr>
    </w:p>
    <w:p w:rsidR="00050824" w:rsidRDefault="00050824" w:rsidP="00657D4B">
      <w:pPr>
        <w:rPr>
          <w:rFonts w:ascii="Arial" w:hAnsi="Arial" w:cs="Arial"/>
          <w:b/>
          <w:sz w:val="24"/>
          <w:szCs w:val="24"/>
          <w:u w:val="single"/>
        </w:rPr>
      </w:pPr>
    </w:p>
    <w:p w:rsidR="00050824" w:rsidRDefault="00050824" w:rsidP="00657D4B">
      <w:pPr>
        <w:rPr>
          <w:rFonts w:ascii="Arial" w:hAnsi="Arial" w:cs="Arial"/>
          <w:b/>
          <w:sz w:val="24"/>
          <w:szCs w:val="24"/>
          <w:u w:val="single"/>
        </w:rPr>
      </w:pPr>
    </w:p>
    <w:p w:rsidR="00050824" w:rsidRDefault="00050824" w:rsidP="00657D4B">
      <w:pPr>
        <w:rPr>
          <w:rFonts w:ascii="Arial" w:hAnsi="Arial" w:cs="Arial"/>
          <w:b/>
          <w:sz w:val="24"/>
          <w:szCs w:val="24"/>
          <w:u w:val="single"/>
        </w:rPr>
      </w:pPr>
    </w:p>
    <w:p w:rsidR="00504D07" w:rsidRDefault="00504D07" w:rsidP="00657D4B">
      <w:pPr>
        <w:rPr>
          <w:rFonts w:ascii="Arial" w:hAnsi="Arial" w:cs="Arial"/>
          <w:b/>
          <w:sz w:val="24"/>
          <w:szCs w:val="24"/>
          <w:u w:val="single"/>
        </w:rPr>
      </w:pPr>
    </w:p>
    <w:p w:rsidR="00504D07" w:rsidRDefault="00504D07" w:rsidP="00657D4B">
      <w:pPr>
        <w:rPr>
          <w:rFonts w:ascii="Arial" w:hAnsi="Arial" w:cs="Arial"/>
          <w:b/>
          <w:sz w:val="24"/>
          <w:szCs w:val="24"/>
          <w:u w:val="single"/>
        </w:rPr>
      </w:pPr>
    </w:p>
    <w:p w:rsidR="00504D07" w:rsidRDefault="00504D07" w:rsidP="00657D4B">
      <w:pPr>
        <w:rPr>
          <w:rFonts w:ascii="Arial" w:hAnsi="Arial" w:cs="Arial"/>
          <w:b/>
          <w:sz w:val="24"/>
          <w:szCs w:val="24"/>
          <w:u w:val="single"/>
        </w:rPr>
      </w:pPr>
    </w:p>
    <w:p w:rsidR="00504D07" w:rsidRDefault="00504D07" w:rsidP="00657D4B">
      <w:pPr>
        <w:rPr>
          <w:rFonts w:ascii="Arial" w:hAnsi="Arial" w:cs="Arial"/>
          <w:b/>
          <w:sz w:val="24"/>
          <w:szCs w:val="24"/>
          <w:u w:val="single"/>
        </w:rPr>
      </w:pPr>
    </w:p>
    <w:p w:rsidR="00504D07" w:rsidRDefault="00504D07" w:rsidP="00657D4B">
      <w:pPr>
        <w:rPr>
          <w:rFonts w:ascii="Arial" w:hAnsi="Arial" w:cs="Arial"/>
          <w:b/>
          <w:sz w:val="24"/>
          <w:szCs w:val="24"/>
          <w:u w:val="single"/>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George Strong</w:t>
      </w:r>
      <w:r w:rsidR="0054664C" w:rsidRPr="00F3205F">
        <w:rPr>
          <w:rFonts w:ascii="Arial" w:hAnsi="Arial" w:cs="Arial"/>
          <w:b/>
          <w:sz w:val="24"/>
          <w:szCs w:val="24"/>
        </w:rPr>
        <w:t xml:space="preserve"> (Private)</w:t>
      </w:r>
    </w:p>
    <w:p w:rsidR="00F3205F" w:rsidRPr="00F3205F" w:rsidRDefault="00F3205F" w:rsidP="00657D4B">
      <w:pPr>
        <w:rPr>
          <w:rFonts w:ascii="Arial" w:hAnsi="Arial" w:cs="Arial"/>
          <w:b/>
          <w:sz w:val="24"/>
          <w:szCs w:val="24"/>
        </w:rPr>
      </w:pPr>
    </w:p>
    <w:p w:rsidR="0054664C" w:rsidRDefault="0054664C" w:rsidP="00657D4B">
      <w:pPr>
        <w:rPr>
          <w:rFonts w:ascii="Arial" w:hAnsi="Arial" w:cs="Arial"/>
          <w:sz w:val="24"/>
          <w:szCs w:val="24"/>
        </w:rPr>
      </w:pPr>
      <w:r w:rsidRPr="0054664C">
        <w:rPr>
          <w:rFonts w:ascii="Arial" w:hAnsi="Arial" w:cs="Arial"/>
          <w:sz w:val="24"/>
          <w:szCs w:val="24"/>
        </w:rPr>
        <w:t>40169, 2nd/6th B</w:t>
      </w:r>
      <w:r>
        <w:rPr>
          <w:rFonts w:ascii="Arial" w:hAnsi="Arial" w:cs="Arial"/>
          <w:sz w:val="24"/>
          <w:szCs w:val="24"/>
        </w:rPr>
        <w:t>attalio</w:t>
      </w:r>
      <w:r w:rsidRPr="0054664C">
        <w:rPr>
          <w:rFonts w:ascii="Arial" w:hAnsi="Arial" w:cs="Arial"/>
          <w:sz w:val="24"/>
          <w:szCs w:val="24"/>
        </w:rPr>
        <w:t>n, North Staffordshire Regiment who died on 15 April 1918</w:t>
      </w:r>
      <w:r>
        <w:rPr>
          <w:rFonts w:ascii="Arial" w:hAnsi="Arial" w:cs="Arial"/>
          <w:sz w:val="24"/>
          <w:szCs w:val="24"/>
        </w:rPr>
        <w:t>, age 19.</w:t>
      </w:r>
    </w:p>
    <w:p w:rsidR="00F3205F" w:rsidRDefault="00F3205F" w:rsidP="00657D4B">
      <w:pPr>
        <w:rPr>
          <w:rFonts w:ascii="Arial" w:hAnsi="Arial" w:cs="Arial"/>
          <w:sz w:val="24"/>
          <w:szCs w:val="24"/>
        </w:rPr>
      </w:pPr>
    </w:p>
    <w:p w:rsidR="0054664C" w:rsidRDefault="0054664C" w:rsidP="0054664C">
      <w:pPr>
        <w:rPr>
          <w:rFonts w:ascii="Arial" w:hAnsi="Arial" w:cs="Arial"/>
          <w:sz w:val="24"/>
          <w:szCs w:val="24"/>
        </w:rPr>
      </w:pPr>
      <w:r>
        <w:rPr>
          <w:rFonts w:ascii="Arial" w:hAnsi="Arial" w:cs="Arial"/>
          <w:sz w:val="24"/>
          <w:szCs w:val="24"/>
        </w:rPr>
        <w:t xml:space="preserve">Remembered with Honour on </w:t>
      </w:r>
      <w:proofErr w:type="spellStart"/>
      <w:r w:rsidRPr="0054664C">
        <w:rPr>
          <w:rFonts w:ascii="Arial" w:hAnsi="Arial" w:cs="Arial"/>
          <w:sz w:val="24"/>
          <w:szCs w:val="24"/>
        </w:rPr>
        <w:t>Ploegsteert</w:t>
      </w:r>
      <w:proofErr w:type="spellEnd"/>
      <w:r w:rsidRPr="0054664C">
        <w:rPr>
          <w:rFonts w:ascii="Arial" w:hAnsi="Arial" w:cs="Arial"/>
          <w:sz w:val="24"/>
          <w:szCs w:val="24"/>
        </w:rPr>
        <w:t xml:space="preserve"> Memorial</w:t>
      </w:r>
    </w:p>
    <w:p w:rsidR="00504D07" w:rsidRDefault="00504D07" w:rsidP="0054664C">
      <w:pPr>
        <w:rPr>
          <w:rFonts w:ascii="Arial" w:hAnsi="Arial" w:cs="Arial"/>
          <w:sz w:val="24"/>
          <w:szCs w:val="24"/>
        </w:rPr>
      </w:pPr>
    </w:p>
    <w:p w:rsidR="00504D07" w:rsidRDefault="00335CEF" w:rsidP="0054664C">
      <w:pPr>
        <w:rPr>
          <w:rFonts w:ascii="Arial" w:hAnsi="Arial" w:cs="Arial"/>
          <w:sz w:val="24"/>
          <w:szCs w:val="24"/>
        </w:rPr>
      </w:pPr>
      <w:r>
        <w:rPr>
          <w:rFonts w:ascii="Arial" w:hAnsi="Arial" w:cs="Arial"/>
          <w:sz w:val="24"/>
          <w:szCs w:val="24"/>
        </w:rPr>
        <w:t>Teesdale Mercury 22 May 1918</w:t>
      </w:r>
    </w:p>
    <w:p w:rsidR="00335CEF" w:rsidRDefault="00335CEF" w:rsidP="0054664C">
      <w:pPr>
        <w:rPr>
          <w:rFonts w:ascii="Arial" w:hAnsi="Arial" w:cs="Arial"/>
          <w:sz w:val="24"/>
          <w:szCs w:val="24"/>
        </w:rPr>
      </w:pPr>
    </w:p>
    <w:p w:rsidR="00335CEF" w:rsidRPr="0054664C" w:rsidRDefault="00335CEF" w:rsidP="00335CEF">
      <w:pPr>
        <w:jc w:val="center"/>
        <w:rPr>
          <w:rFonts w:ascii="Arial" w:hAnsi="Arial" w:cs="Arial"/>
          <w:sz w:val="24"/>
          <w:szCs w:val="24"/>
        </w:rPr>
      </w:pPr>
      <w:r>
        <w:rPr>
          <w:noProof/>
          <w:lang w:eastAsia="en-GB"/>
        </w:rPr>
        <w:drawing>
          <wp:inline distT="0" distB="0" distL="0" distR="0" wp14:anchorId="34BF9E53" wp14:editId="5072E1E5">
            <wp:extent cx="5019675" cy="16220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5312" cy="1630288"/>
                    </a:xfrm>
                    <a:prstGeom prst="rect">
                      <a:avLst/>
                    </a:prstGeom>
                  </pic:spPr>
                </pic:pic>
              </a:graphicData>
            </a:graphic>
          </wp:inline>
        </w:drawing>
      </w:r>
    </w:p>
    <w:p w:rsidR="00657D4B" w:rsidRPr="00657D4B" w:rsidRDefault="00657D4B" w:rsidP="00657D4B">
      <w:pPr>
        <w:rPr>
          <w:rFonts w:ascii="Arial" w:hAnsi="Arial" w:cs="Arial"/>
          <w:b/>
          <w:sz w:val="24"/>
          <w:szCs w:val="24"/>
        </w:rPr>
      </w:pPr>
    </w:p>
    <w:p w:rsidR="00050824" w:rsidRDefault="00050824" w:rsidP="00657D4B">
      <w:pPr>
        <w:rPr>
          <w:rFonts w:ascii="Arial" w:hAnsi="Arial" w:cs="Arial"/>
          <w:b/>
          <w:sz w:val="24"/>
          <w:szCs w:val="24"/>
        </w:rPr>
      </w:pPr>
    </w:p>
    <w:p w:rsidR="00335CEF" w:rsidRDefault="00335CEF" w:rsidP="00335CEF">
      <w:pPr>
        <w:jc w:val="center"/>
        <w:rPr>
          <w:rFonts w:ascii="Arial" w:hAnsi="Arial" w:cs="Arial"/>
          <w:b/>
          <w:sz w:val="24"/>
          <w:szCs w:val="24"/>
        </w:rPr>
      </w:pPr>
      <w:r>
        <w:rPr>
          <w:noProof/>
          <w:lang w:eastAsia="en-GB"/>
        </w:rPr>
        <w:drawing>
          <wp:inline distT="0" distB="0" distL="0" distR="0">
            <wp:extent cx="4857750" cy="3644795"/>
            <wp:effectExtent l="0" t="0" r="0" b="0"/>
            <wp:docPr id="37" name="Picture 37" descr="C:\Users\Catherine\AppData\Local\Microsoft\Windows\INetCache\Content.Word\IMG_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herine\AppData\Local\Microsoft\Windows\INetCache\Content.Word\IMG_33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0864" cy="3647131"/>
                    </a:xfrm>
                    <a:prstGeom prst="rect">
                      <a:avLst/>
                    </a:prstGeom>
                    <a:noFill/>
                    <a:ln>
                      <a:noFill/>
                    </a:ln>
                  </pic:spPr>
                </pic:pic>
              </a:graphicData>
            </a:graphic>
          </wp:inline>
        </w:drawing>
      </w:r>
    </w:p>
    <w:p w:rsidR="00335CEF" w:rsidRDefault="00335CEF" w:rsidP="00657D4B">
      <w:pPr>
        <w:rPr>
          <w:rFonts w:ascii="Arial" w:hAnsi="Arial" w:cs="Arial"/>
          <w:b/>
          <w:sz w:val="24"/>
          <w:szCs w:val="24"/>
        </w:rPr>
      </w:pPr>
    </w:p>
    <w:p w:rsidR="00657D4B" w:rsidRDefault="00657D4B"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657D4B" w:rsidRDefault="00657D4B" w:rsidP="00657D4B">
      <w:pPr>
        <w:rPr>
          <w:rFonts w:ascii="Arial" w:hAnsi="Arial" w:cs="Arial"/>
          <w:b/>
          <w:sz w:val="24"/>
          <w:szCs w:val="24"/>
        </w:rPr>
      </w:pPr>
      <w:r>
        <w:rPr>
          <w:rFonts w:ascii="Arial" w:hAnsi="Arial" w:cs="Arial"/>
          <w:b/>
          <w:sz w:val="24"/>
          <w:szCs w:val="24"/>
        </w:rPr>
        <w:lastRenderedPageBreak/>
        <w:t>World War 2 Men Commemorated on Startforth War Memorial</w:t>
      </w:r>
    </w:p>
    <w:p w:rsidR="00657D4B" w:rsidRDefault="00657D4B" w:rsidP="00657D4B">
      <w:pPr>
        <w:rPr>
          <w:rFonts w:ascii="Arial" w:hAnsi="Arial" w:cs="Arial"/>
          <w:b/>
          <w:sz w:val="24"/>
          <w:szCs w:val="24"/>
        </w:rPr>
      </w:pPr>
    </w:p>
    <w:p w:rsidR="00F3205F" w:rsidRDefault="00F3205F" w:rsidP="00657D4B">
      <w:pPr>
        <w:rPr>
          <w:rFonts w:ascii="Arial" w:hAnsi="Arial" w:cs="Arial"/>
          <w:b/>
          <w:sz w:val="24"/>
          <w:szCs w:val="24"/>
        </w:rPr>
      </w:pPr>
    </w:p>
    <w:p w:rsidR="00657D4B" w:rsidRDefault="0054664C" w:rsidP="00657D4B">
      <w:pPr>
        <w:rPr>
          <w:rFonts w:ascii="Arial" w:hAnsi="Arial" w:cs="Arial"/>
          <w:b/>
          <w:sz w:val="24"/>
          <w:szCs w:val="24"/>
        </w:rPr>
      </w:pPr>
      <w:r w:rsidRPr="00F3205F">
        <w:rPr>
          <w:rFonts w:ascii="Arial" w:hAnsi="Arial" w:cs="Arial"/>
          <w:b/>
          <w:sz w:val="24"/>
          <w:szCs w:val="24"/>
          <w:u w:val="single"/>
        </w:rPr>
        <w:t xml:space="preserve">Thomas </w:t>
      </w:r>
      <w:r w:rsidR="00657D4B" w:rsidRPr="00F3205F">
        <w:rPr>
          <w:rFonts w:ascii="Arial" w:hAnsi="Arial" w:cs="Arial"/>
          <w:b/>
          <w:sz w:val="24"/>
          <w:szCs w:val="24"/>
          <w:u w:val="single"/>
        </w:rPr>
        <w:t>Wilfred Allison</w:t>
      </w:r>
      <w:r w:rsidRPr="00F3205F">
        <w:rPr>
          <w:rFonts w:ascii="Arial" w:hAnsi="Arial" w:cs="Arial"/>
          <w:b/>
          <w:sz w:val="24"/>
          <w:szCs w:val="24"/>
        </w:rPr>
        <w:t xml:space="preserve"> (Private)</w:t>
      </w:r>
    </w:p>
    <w:p w:rsidR="00F3205F" w:rsidRPr="00F3205F" w:rsidRDefault="00F3205F" w:rsidP="00657D4B">
      <w:pPr>
        <w:rPr>
          <w:rFonts w:ascii="Arial" w:hAnsi="Arial" w:cs="Arial"/>
          <w:b/>
          <w:sz w:val="24"/>
          <w:szCs w:val="24"/>
        </w:rPr>
      </w:pPr>
    </w:p>
    <w:p w:rsidR="0054664C" w:rsidRDefault="0054664C" w:rsidP="00657D4B">
      <w:pPr>
        <w:rPr>
          <w:rFonts w:ascii="Arial" w:hAnsi="Arial" w:cs="Arial"/>
          <w:sz w:val="24"/>
          <w:szCs w:val="24"/>
        </w:rPr>
      </w:pPr>
      <w:r w:rsidRPr="0054664C">
        <w:rPr>
          <w:rFonts w:ascii="Arial" w:hAnsi="Arial" w:cs="Arial"/>
          <w:sz w:val="24"/>
          <w:szCs w:val="24"/>
        </w:rPr>
        <w:t>4458107, 10th B</w:t>
      </w:r>
      <w:r>
        <w:rPr>
          <w:rFonts w:ascii="Arial" w:hAnsi="Arial" w:cs="Arial"/>
          <w:sz w:val="24"/>
          <w:szCs w:val="24"/>
        </w:rPr>
        <w:t>attalion</w:t>
      </w:r>
      <w:r w:rsidRPr="0054664C">
        <w:rPr>
          <w:rFonts w:ascii="Arial" w:hAnsi="Arial" w:cs="Arial"/>
          <w:sz w:val="24"/>
          <w:szCs w:val="24"/>
        </w:rPr>
        <w:t>, Durham Light Inf</w:t>
      </w:r>
      <w:r>
        <w:rPr>
          <w:rFonts w:ascii="Arial" w:hAnsi="Arial" w:cs="Arial"/>
          <w:sz w:val="24"/>
          <w:szCs w:val="24"/>
        </w:rPr>
        <w:t>antry who died on 15 June 1941, a</w:t>
      </w:r>
      <w:r w:rsidRPr="0054664C">
        <w:rPr>
          <w:rFonts w:ascii="Arial" w:hAnsi="Arial" w:cs="Arial"/>
          <w:sz w:val="24"/>
          <w:szCs w:val="24"/>
        </w:rPr>
        <w:t>ge 22</w:t>
      </w:r>
      <w:r>
        <w:rPr>
          <w:rFonts w:ascii="Arial" w:hAnsi="Arial" w:cs="Arial"/>
          <w:sz w:val="24"/>
          <w:szCs w:val="24"/>
        </w:rPr>
        <w:t>.</w:t>
      </w:r>
    </w:p>
    <w:p w:rsidR="00F3205F" w:rsidRDefault="00F3205F" w:rsidP="00657D4B">
      <w:pPr>
        <w:rPr>
          <w:rFonts w:ascii="Arial" w:hAnsi="Arial" w:cs="Arial"/>
          <w:sz w:val="24"/>
          <w:szCs w:val="24"/>
        </w:rPr>
      </w:pPr>
    </w:p>
    <w:p w:rsidR="0054664C" w:rsidRPr="0054664C" w:rsidRDefault="0054664C" w:rsidP="0054664C">
      <w:pPr>
        <w:rPr>
          <w:rFonts w:ascii="Arial" w:hAnsi="Arial" w:cs="Arial"/>
          <w:sz w:val="24"/>
          <w:szCs w:val="24"/>
        </w:rPr>
      </w:pPr>
      <w:r>
        <w:rPr>
          <w:rFonts w:ascii="Arial" w:hAnsi="Arial" w:cs="Arial"/>
          <w:sz w:val="24"/>
          <w:szCs w:val="24"/>
        </w:rPr>
        <w:t xml:space="preserve">Remembered with Honour at </w:t>
      </w:r>
      <w:r w:rsidRPr="0054664C">
        <w:rPr>
          <w:rFonts w:ascii="Arial" w:hAnsi="Arial" w:cs="Arial"/>
          <w:sz w:val="24"/>
          <w:szCs w:val="24"/>
        </w:rPr>
        <w:t>Reykjavik (</w:t>
      </w:r>
      <w:proofErr w:type="spellStart"/>
      <w:r w:rsidRPr="0054664C">
        <w:rPr>
          <w:rFonts w:ascii="Arial" w:hAnsi="Arial" w:cs="Arial"/>
          <w:sz w:val="24"/>
          <w:szCs w:val="24"/>
        </w:rPr>
        <w:t>Fossvogur</w:t>
      </w:r>
      <w:proofErr w:type="spellEnd"/>
      <w:r w:rsidRPr="0054664C">
        <w:rPr>
          <w:rFonts w:ascii="Arial" w:hAnsi="Arial" w:cs="Arial"/>
          <w:sz w:val="24"/>
          <w:szCs w:val="24"/>
        </w:rPr>
        <w:t>) Cemetery</w:t>
      </w:r>
      <w:r>
        <w:rPr>
          <w:rFonts w:ascii="Arial" w:hAnsi="Arial" w:cs="Arial"/>
          <w:sz w:val="24"/>
          <w:szCs w:val="24"/>
        </w:rPr>
        <w:t>.</w:t>
      </w:r>
    </w:p>
    <w:p w:rsidR="00657D4B" w:rsidRPr="0054664C" w:rsidRDefault="00657D4B" w:rsidP="00657D4B">
      <w:pPr>
        <w:rPr>
          <w:rFonts w:ascii="Arial" w:hAnsi="Arial" w:cs="Arial"/>
          <w:sz w:val="24"/>
          <w:szCs w:val="24"/>
          <w:u w:val="single"/>
        </w:rPr>
      </w:pPr>
    </w:p>
    <w:p w:rsidR="00335CEF" w:rsidRPr="009273C0" w:rsidRDefault="004A0441" w:rsidP="00657D4B">
      <w:pPr>
        <w:rPr>
          <w:rFonts w:ascii="Arial" w:hAnsi="Arial" w:cs="Arial"/>
          <w:sz w:val="24"/>
          <w:szCs w:val="24"/>
        </w:rPr>
      </w:pPr>
      <w:r w:rsidRPr="009273C0">
        <w:rPr>
          <w:rFonts w:ascii="Arial" w:hAnsi="Arial" w:cs="Arial"/>
          <w:sz w:val="24"/>
          <w:szCs w:val="24"/>
        </w:rPr>
        <w:t xml:space="preserve">Teesdale Mercury </w:t>
      </w:r>
      <w:r w:rsidR="009273C0" w:rsidRPr="009273C0">
        <w:rPr>
          <w:rFonts w:ascii="Arial" w:hAnsi="Arial" w:cs="Arial"/>
          <w:sz w:val="24"/>
          <w:szCs w:val="24"/>
        </w:rPr>
        <w:t>25 June 1941</w:t>
      </w:r>
    </w:p>
    <w:p w:rsidR="009273C0" w:rsidRDefault="009273C0" w:rsidP="00657D4B">
      <w:pPr>
        <w:rPr>
          <w:rFonts w:ascii="Arial" w:hAnsi="Arial" w:cs="Arial"/>
          <w:b/>
          <w:sz w:val="24"/>
          <w:szCs w:val="24"/>
          <w:u w:val="single"/>
        </w:rPr>
      </w:pPr>
    </w:p>
    <w:p w:rsidR="00335CEF" w:rsidRDefault="009273C0" w:rsidP="009273C0">
      <w:pPr>
        <w:jc w:val="center"/>
        <w:rPr>
          <w:rFonts w:ascii="Arial" w:hAnsi="Arial" w:cs="Arial"/>
          <w:b/>
          <w:sz w:val="24"/>
          <w:szCs w:val="24"/>
          <w:u w:val="single"/>
        </w:rPr>
      </w:pPr>
      <w:r>
        <w:rPr>
          <w:noProof/>
          <w:lang w:eastAsia="en-GB"/>
        </w:rPr>
        <w:drawing>
          <wp:inline distT="0" distB="0" distL="0" distR="0" wp14:anchorId="1B6B4A85" wp14:editId="791F539B">
            <wp:extent cx="5855821" cy="2447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79593" cy="2457862"/>
                    </a:xfrm>
                    <a:prstGeom prst="rect">
                      <a:avLst/>
                    </a:prstGeom>
                  </pic:spPr>
                </pic:pic>
              </a:graphicData>
            </a:graphic>
          </wp:inline>
        </w:drawing>
      </w: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9273C0" w:rsidRDefault="009273C0"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9273C0" w:rsidRDefault="009273C0" w:rsidP="00657D4B">
      <w:pPr>
        <w:rPr>
          <w:rFonts w:ascii="Arial" w:hAnsi="Arial" w:cs="Arial"/>
          <w:b/>
          <w:sz w:val="24"/>
          <w:szCs w:val="24"/>
          <w:u w:val="single"/>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 xml:space="preserve">Eric </w:t>
      </w:r>
      <w:proofErr w:type="spellStart"/>
      <w:r w:rsidRPr="00F3205F">
        <w:rPr>
          <w:rFonts w:ascii="Arial" w:hAnsi="Arial" w:cs="Arial"/>
          <w:b/>
          <w:sz w:val="24"/>
          <w:szCs w:val="24"/>
          <w:u w:val="single"/>
        </w:rPr>
        <w:t>Chatt</w:t>
      </w:r>
      <w:proofErr w:type="spellEnd"/>
      <w:r w:rsidR="0054664C" w:rsidRPr="00F3205F">
        <w:rPr>
          <w:rFonts w:ascii="Arial" w:hAnsi="Arial" w:cs="Arial"/>
          <w:b/>
          <w:sz w:val="24"/>
          <w:szCs w:val="24"/>
        </w:rPr>
        <w:t xml:space="preserve"> (Sergeant)</w:t>
      </w:r>
    </w:p>
    <w:p w:rsidR="00F3205F" w:rsidRPr="00F3205F" w:rsidRDefault="00F3205F" w:rsidP="00657D4B">
      <w:pPr>
        <w:rPr>
          <w:rFonts w:ascii="Arial" w:hAnsi="Arial" w:cs="Arial"/>
          <w:b/>
          <w:sz w:val="24"/>
          <w:szCs w:val="24"/>
        </w:rPr>
      </w:pPr>
    </w:p>
    <w:p w:rsidR="00657D4B" w:rsidRDefault="0054664C" w:rsidP="00657D4B">
      <w:pPr>
        <w:rPr>
          <w:rFonts w:ascii="Arial" w:hAnsi="Arial" w:cs="Arial"/>
          <w:sz w:val="24"/>
          <w:szCs w:val="24"/>
        </w:rPr>
      </w:pPr>
      <w:r w:rsidRPr="0054664C">
        <w:rPr>
          <w:rFonts w:ascii="Arial" w:hAnsi="Arial" w:cs="Arial"/>
          <w:sz w:val="24"/>
          <w:szCs w:val="24"/>
        </w:rPr>
        <w:t>518522, Royal Air Force who died on 16 February 1942</w:t>
      </w:r>
      <w:r>
        <w:rPr>
          <w:rFonts w:ascii="Arial" w:hAnsi="Arial" w:cs="Arial"/>
          <w:sz w:val="24"/>
          <w:szCs w:val="24"/>
        </w:rPr>
        <w:t>, a</w:t>
      </w:r>
      <w:r w:rsidRPr="0054664C">
        <w:rPr>
          <w:rFonts w:ascii="Arial" w:hAnsi="Arial" w:cs="Arial"/>
          <w:sz w:val="24"/>
          <w:szCs w:val="24"/>
        </w:rPr>
        <w:t>ge 27</w:t>
      </w:r>
      <w:r>
        <w:rPr>
          <w:rFonts w:ascii="Arial" w:hAnsi="Arial" w:cs="Arial"/>
          <w:sz w:val="24"/>
          <w:szCs w:val="24"/>
        </w:rPr>
        <w:t>.</w:t>
      </w:r>
    </w:p>
    <w:p w:rsidR="00F3205F" w:rsidRPr="0054664C" w:rsidRDefault="00F3205F" w:rsidP="00657D4B">
      <w:pPr>
        <w:rPr>
          <w:rFonts w:ascii="Arial" w:hAnsi="Arial" w:cs="Arial"/>
          <w:sz w:val="24"/>
          <w:szCs w:val="24"/>
        </w:rPr>
      </w:pPr>
    </w:p>
    <w:p w:rsidR="0054664C" w:rsidRPr="0054664C" w:rsidRDefault="0054664C" w:rsidP="0054664C">
      <w:pPr>
        <w:rPr>
          <w:rFonts w:ascii="Arial" w:hAnsi="Arial" w:cs="Arial"/>
          <w:sz w:val="24"/>
          <w:szCs w:val="24"/>
        </w:rPr>
      </w:pPr>
      <w:r>
        <w:rPr>
          <w:rFonts w:ascii="Arial" w:hAnsi="Arial" w:cs="Arial"/>
          <w:sz w:val="24"/>
          <w:szCs w:val="24"/>
        </w:rPr>
        <w:t xml:space="preserve">Remembered with Honour on </w:t>
      </w:r>
      <w:r w:rsidRPr="0054664C">
        <w:rPr>
          <w:rFonts w:ascii="Arial" w:hAnsi="Arial" w:cs="Arial"/>
          <w:sz w:val="24"/>
          <w:szCs w:val="24"/>
        </w:rPr>
        <w:t>Singapore Memorial</w:t>
      </w:r>
      <w:r>
        <w:rPr>
          <w:rFonts w:ascii="Arial" w:hAnsi="Arial" w:cs="Arial"/>
          <w:sz w:val="24"/>
          <w:szCs w:val="24"/>
        </w:rPr>
        <w:t>.</w:t>
      </w:r>
    </w:p>
    <w:p w:rsidR="0054664C" w:rsidRPr="0054664C" w:rsidRDefault="0054664C" w:rsidP="00657D4B">
      <w:pPr>
        <w:rPr>
          <w:rFonts w:ascii="Arial" w:hAnsi="Arial" w:cs="Arial"/>
          <w:sz w:val="24"/>
          <w:szCs w:val="24"/>
          <w:u w:val="single"/>
        </w:rPr>
      </w:pPr>
    </w:p>
    <w:p w:rsidR="00335CEF" w:rsidRPr="00A27AFF" w:rsidRDefault="00A27AFF" w:rsidP="00657D4B">
      <w:pPr>
        <w:rPr>
          <w:rFonts w:ascii="Arial" w:hAnsi="Arial" w:cs="Arial"/>
          <w:sz w:val="24"/>
          <w:szCs w:val="24"/>
        </w:rPr>
      </w:pPr>
      <w:r w:rsidRPr="00A27AFF">
        <w:rPr>
          <w:rFonts w:ascii="Arial" w:hAnsi="Arial" w:cs="Arial"/>
          <w:sz w:val="24"/>
          <w:szCs w:val="24"/>
        </w:rPr>
        <w:t>Teesdale Mercury 25 March 1942</w:t>
      </w:r>
    </w:p>
    <w:p w:rsidR="00A27AFF" w:rsidRDefault="00A27AFF" w:rsidP="00657D4B">
      <w:pPr>
        <w:rPr>
          <w:rFonts w:ascii="Arial" w:hAnsi="Arial" w:cs="Arial"/>
          <w:b/>
          <w:sz w:val="24"/>
          <w:szCs w:val="24"/>
          <w:u w:val="single"/>
        </w:rPr>
      </w:pPr>
    </w:p>
    <w:p w:rsidR="00335CEF" w:rsidRDefault="00A27AFF" w:rsidP="00657D4B">
      <w:pPr>
        <w:rPr>
          <w:rFonts w:ascii="Arial" w:hAnsi="Arial" w:cs="Arial"/>
          <w:b/>
          <w:sz w:val="24"/>
          <w:szCs w:val="24"/>
          <w:u w:val="single"/>
        </w:rPr>
      </w:pPr>
      <w:r>
        <w:rPr>
          <w:noProof/>
          <w:lang w:eastAsia="en-GB"/>
        </w:rPr>
        <w:drawing>
          <wp:inline distT="0" distB="0" distL="0" distR="0" wp14:anchorId="6362BEDC" wp14:editId="5B38F403">
            <wp:extent cx="4752975" cy="2743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52975" cy="2743200"/>
                    </a:xfrm>
                    <a:prstGeom prst="rect">
                      <a:avLst/>
                    </a:prstGeom>
                  </pic:spPr>
                </pic:pic>
              </a:graphicData>
            </a:graphic>
          </wp:inline>
        </w:drawing>
      </w: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A27AFF" w:rsidRDefault="00A27AFF" w:rsidP="00657D4B">
      <w:pPr>
        <w:rPr>
          <w:rFonts w:ascii="Arial" w:hAnsi="Arial" w:cs="Arial"/>
          <w:b/>
          <w:sz w:val="24"/>
          <w:szCs w:val="24"/>
          <w:u w:val="single"/>
        </w:rPr>
      </w:pPr>
    </w:p>
    <w:p w:rsidR="00657D4B" w:rsidRDefault="0054664C" w:rsidP="00657D4B">
      <w:pPr>
        <w:rPr>
          <w:rFonts w:ascii="Arial" w:hAnsi="Arial" w:cs="Arial"/>
          <w:b/>
          <w:sz w:val="24"/>
          <w:szCs w:val="24"/>
        </w:rPr>
      </w:pPr>
      <w:r w:rsidRPr="00F3205F">
        <w:rPr>
          <w:rFonts w:ascii="Arial" w:hAnsi="Arial" w:cs="Arial"/>
          <w:b/>
          <w:sz w:val="24"/>
          <w:szCs w:val="24"/>
          <w:u w:val="single"/>
        </w:rPr>
        <w:lastRenderedPageBreak/>
        <w:t xml:space="preserve">James </w:t>
      </w:r>
      <w:r w:rsidR="00657D4B" w:rsidRPr="00F3205F">
        <w:rPr>
          <w:rFonts w:ascii="Arial" w:hAnsi="Arial" w:cs="Arial"/>
          <w:b/>
          <w:sz w:val="24"/>
          <w:szCs w:val="24"/>
          <w:u w:val="single"/>
        </w:rPr>
        <w:t>William Hall</w:t>
      </w:r>
      <w:r w:rsidRPr="00F3205F">
        <w:rPr>
          <w:rFonts w:ascii="Arial" w:hAnsi="Arial" w:cs="Arial"/>
          <w:b/>
          <w:sz w:val="24"/>
          <w:szCs w:val="24"/>
        </w:rPr>
        <w:t xml:space="preserve"> (Private)</w:t>
      </w:r>
    </w:p>
    <w:p w:rsidR="00F3205F" w:rsidRPr="00F3205F" w:rsidRDefault="00F3205F" w:rsidP="00657D4B">
      <w:pPr>
        <w:rPr>
          <w:rFonts w:ascii="Arial" w:hAnsi="Arial" w:cs="Arial"/>
          <w:b/>
          <w:sz w:val="24"/>
          <w:szCs w:val="24"/>
        </w:rPr>
      </w:pPr>
    </w:p>
    <w:p w:rsidR="0054664C" w:rsidRDefault="0054664C" w:rsidP="00657D4B">
      <w:pPr>
        <w:rPr>
          <w:rFonts w:ascii="Arial" w:hAnsi="Arial" w:cs="Arial"/>
          <w:sz w:val="24"/>
          <w:szCs w:val="24"/>
        </w:rPr>
      </w:pPr>
      <w:r w:rsidRPr="0054664C">
        <w:rPr>
          <w:rFonts w:ascii="Arial" w:hAnsi="Arial" w:cs="Arial"/>
          <w:sz w:val="24"/>
          <w:szCs w:val="24"/>
        </w:rPr>
        <w:t>4459057, 10th B</w:t>
      </w:r>
      <w:r>
        <w:rPr>
          <w:rFonts w:ascii="Arial" w:hAnsi="Arial" w:cs="Arial"/>
          <w:sz w:val="24"/>
          <w:szCs w:val="24"/>
        </w:rPr>
        <w:t>attalion</w:t>
      </w:r>
      <w:r w:rsidRPr="0054664C">
        <w:rPr>
          <w:rFonts w:ascii="Arial" w:hAnsi="Arial" w:cs="Arial"/>
          <w:sz w:val="24"/>
          <w:szCs w:val="24"/>
        </w:rPr>
        <w:t>, Durham Light Infantr</w:t>
      </w:r>
      <w:r>
        <w:rPr>
          <w:rFonts w:ascii="Arial" w:hAnsi="Arial" w:cs="Arial"/>
          <w:sz w:val="24"/>
          <w:szCs w:val="24"/>
        </w:rPr>
        <w:t xml:space="preserve">y who died on 20 February 1945, </w:t>
      </w:r>
    </w:p>
    <w:p w:rsidR="00657D4B" w:rsidRDefault="0054664C" w:rsidP="00657D4B">
      <w:pPr>
        <w:rPr>
          <w:rFonts w:ascii="Arial" w:hAnsi="Arial" w:cs="Arial"/>
          <w:sz w:val="24"/>
          <w:szCs w:val="24"/>
        </w:rPr>
      </w:pPr>
      <w:r>
        <w:rPr>
          <w:rFonts w:ascii="Arial" w:hAnsi="Arial" w:cs="Arial"/>
          <w:sz w:val="24"/>
          <w:szCs w:val="24"/>
        </w:rPr>
        <w:t>a</w:t>
      </w:r>
      <w:r w:rsidRPr="0054664C">
        <w:rPr>
          <w:rFonts w:ascii="Arial" w:hAnsi="Arial" w:cs="Arial"/>
          <w:sz w:val="24"/>
          <w:szCs w:val="24"/>
        </w:rPr>
        <w:t>ge 27</w:t>
      </w:r>
      <w:r>
        <w:rPr>
          <w:rFonts w:ascii="Arial" w:hAnsi="Arial" w:cs="Arial"/>
          <w:sz w:val="24"/>
          <w:szCs w:val="24"/>
        </w:rPr>
        <w:t>.</w:t>
      </w:r>
    </w:p>
    <w:p w:rsidR="00F3205F" w:rsidRPr="0054664C" w:rsidRDefault="00F3205F" w:rsidP="00657D4B">
      <w:pPr>
        <w:rPr>
          <w:rFonts w:ascii="Arial" w:hAnsi="Arial" w:cs="Arial"/>
          <w:sz w:val="24"/>
          <w:szCs w:val="24"/>
        </w:rPr>
      </w:pPr>
    </w:p>
    <w:p w:rsidR="0054664C" w:rsidRPr="0054664C" w:rsidRDefault="0054664C" w:rsidP="0054664C">
      <w:pPr>
        <w:rPr>
          <w:rFonts w:ascii="Arial" w:hAnsi="Arial" w:cs="Arial"/>
          <w:sz w:val="24"/>
          <w:szCs w:val="24"/>
        </w:rPr>
      </w:pPr>
      <w:r>
        <w:rPr>
          <w:rFonts w:ascii="Arial" w:hAnsi="Arial" w:cs="Arial"/>
          <w:sz w:val="24"/>
          <w:szCs w:val="24"/>
        </w:rPr>
        <w:t xml:space="preserve">Remembered with Honour at </w:t>
      </w:r>
      <w:r w:rsidRPr="0054664C">
        <w:rPr>
          <w:rFonts w:ascii="Arial" w:hAnsi="Arial" w:cs="Arial"/>
          <w:sz w:val="24"/>
          <w:szCs w:val="24"/>
        </w:rPr>
        <w:t>Prague War Cemetery</w:t>
      </w:r>
      <w:r w:rsidR="009321CF">
        <w:rPr>
          <w:rFonts w:ascii="Arial" w:hAnsi="Arial" w:cs="Arial"/>
          <w:sz w:val="24"/>
          <w:szCs w:val="24"/>
        </w:rPr>
        <w:t>.</w:t>
      </w:r>
    </w:p>
    <w:p w:rsidR="0054664C" w:rsidRPr="0054664C" w:rsidRDefault="0054664C" w:rsidP="00657D4B">
      <w:pPr>
        <w:rPr>
          <w:rFonts w:ascii="Arial" w:hAnsi="Arial" w:cs="Arial"/>
          <w:sz w:val="24"/>
          <w:szCs w:val="24"/>
        </w:rPr>
      </w:pPr>
    </w:p>
    <w:p w:rsidR="00335CEF" w:rsidRPr="00BD58FC" w:rsidRDefault="00BD58FC" w:rsidP="00657D4B">
      <w:pPr>
        <w:rPr>
          <w:rFonts w:ascii="Arial" w:hAnsi="Arial" w:cs="Arial"/>
          <w:sz w:val="24"/>
          <w:szCs w:val="24"/>
        </w:rPr>
      </w:pPr>
      <w:r w:rsidRPr="00BD58FC">
        <w:rPr>
          <w:rFonts w:ascii="Arial" w:hAnsi="Arial" w:cs="Arial"/>
          <w:sz w:val="24"/>
          <w:szCs w:val="24"/>
        </w:rPr>
        <w:t>Teesdale Mercury 1 August 1945</w:t>
      </w:r>
    </w:p>
    <w:p w:rsidR="00335CEF" w:rsidRDefault="00335CEF" w:rsidP="00657D4B">
      <w:pPr>
        <w:rPr>
          <w:rFonts w:ascii="Arial" w:hAnsi="Arial" w:cs="Arial"/>
          <w:sz w:val="24"/>
          <w:szCs w:val="24"/>
        </w:rPr>
      </w:pPr>
    </w:p>
    <w:p w:rsidR="00BD58FC" w:rsidRPr="00BD58FC" w:rsidRDefault="00BD58FC" w:rsidP="00BD58FC">
      <w:pPr>
        <w:jc w:val="center"/>
        <w:rPr>
          <w:rFonts w:ascii="Arial" w:hAnsi="Arial" w:cs="Arial"/>
          <w:sz w:val="24"/>
          <w:szCs w:val="24"/>
        </w:rPr>
      </w:pPr>
      <w:r>
        <w:rPr>
          <w:noProof/>
          <w:lang w:eastAsia="en-GB"/>
        </w:rPr>
        <w:drawing>
          <wp:inline distT="0" distB="0" distL="0" distR="0" wp14:anchorId="57F58A1A" wp14:editId="392B9419">
            <wp:extent cx="5164441" cy="5238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74767" cy="5249225"/>
                    </a:xfrm>
                    <a:prstGeom prst="rect">
                      <a:avLst/>
                    </a:prstGeom>
                  </pic:spPr>
                </pic:pic>
              </a:graphicData>
            </a:graphic>
          </wp:inline>
        </w:drawing>
      </w: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335CEF" w:rsidRDefault="00335CEF" w:rsidP="00657D4B">
      <w:pPr>
        <w:rPr>
          <w:rFonts w:ascii="Arial" w:hAnsi="Arial" w:cs="Arial"/>
          <w:b/>
          <w:sz w:val="24"/>
          <w:szCs w:val="24"/>
          <w:u w:val="single"/>
        </w:rPr>
      </w:pPr>
    </w:p>
    <w:p w:rsidR="00BD58FC" w:rsidRDefault="00BD58FC" w:rsidP="00657D4B">
      <w:pPr>
        <w:rPr>
          <w:rFonts w:ascii="Arial" w:hAnsi="Arial" w:cs="Arial"/>
          <w:b/>
          <w:sz w:val="24"/>
          <w:szCs w:val="24"/>
          <w:u w:val="single"/>
        </w:rPr>
      </w:pPr>
    </w:p>
    <w:p w:rsidR="00657D4B" w:rsidRDefault="00657D4B" w:rsidP="00657D4B">
      <w:pPr>
        <w:rPr>
          <w:rFonts w:ascii="Arial" w:hAnsi="Arial" w:cs="Arial"/>
          <w:b/>
          <w:sz w:val="24"/>
          <w:szCs w:val="24"/>
        </w:rPr>
      </w:pPr>
      <w:r w:rsidRPr="00F3205F">
        <w:rPr>
          <w:rFonts w:ascii="Arial" w:hAnsi="Arial" w:cs="Arial"/>
          <w:b/>
          <w:sz w:val="24"/>
          <w:szCs w:val="24"/>
          <w:u w:val="single"/>
        </w:rPr>
        <w:lastRenderedPageBreak/>
        <w:t>T</w:t>
      </w:r>
      <w:r w:rsidR="0054664C" w:rsidRPr="00F3205F">
        <w:rPr>
          <w:rFonts w:ascii="Arial" w:hAnsi="Arial" w:cs="Arial"/>
          <w:b/>
          <w:sz w:val="24"/>
          <w:szCs w:val="24"/>
          <w:u w:val="single"/>
        </w:rPr>
        <w:t>h</w:t>
      </w:r>
      <w:r w:rsidRPr="00F3205F">
        <w:rPr>
          <w:rFonts w:ascii="Arial" w:hAnsi="Arial" w:cs="Arial"/>
          <w:b/>
          <w:sz w:val="24"/>
          <w:szCs w:val="24"/>
          <w:u w:val="single"/>
        </w:rPr>
        <w:t>om</w:t>
      </w:r>
      <w:r w:rsidR="0054664C" w:rsidRPr="00F3205F">
        <w:rPr>
          <w:rFonts w:ascii="Arial" w:hAnsi="Arial" w:cs="Arial"/>
          <w:b/>
          <w:sz w:val="24"/>
          <w:szCs w:val="24"/>
          <w:u w:val="single"/>
        </w:rPr>
        <w:t>as</w:t>
      </w:r>
      <w:r w:rsidRPr="00F3205F">
        <w:rPr>
          <w:rFonts w:ascii="Arial" w:hAnsi="Arial" w:cs="Arial"/>
          <w:b/>
          <w:sz w:val="24"/>
          <w:szCs w:val="24"/>
          <w:u w:val="single"/>
        </w:rPr>
        <w:t xml:space="preserve"> </w:t>
      </w:r>
      <w:proofErr w:type="spellStart"/>
      <w:r w:rsidRPr="00F3205F">
        <w:rPr>
          <w:rFonts w:ascii="Arial" w:hAnsi="Arial" w:cs="Arial"/>
          <w:b/>
          <w:sz w:val="24"/>
          <w:szCs w:val="24"/>
          <w:u w:val="single"/>
        </w:rPr>
        <w:t>Pennock</w:t>
      </w:r>
      <w:proofErr w:type="spellEnd"/>
      <w:r w:rsidR="0054664C" w:rsidRPr="00F3205F">
        <w:rPr>
          <w:rFonts w:ascii="Arial" w:hAnsi="Arial" w:cs="Arial"/>
          <w:b/>
          <w:sz w:val="24"/>
          <w:szCs w:val="24"/>
        </w:rPr>
        <w:t xml:space="preserve"> (Sergeant)</w:t>
      </w:r>
    </w:p>
    <w:p w:rsidR="00F3205F" w:rsidRPr="00F3205F" w:rsidRDefault="00F3205F" w:rsidP="00657D4B">
      <w:pPr>
        <w:rPr>
          <w:rFonts w:ascii="Arial" w:hAnsi="Arial" w:cs="Arial"/>
          <w:b/>
          <w:sz w:val="24"/>
          <w:szCs w:val="24"/>
        </w:rPr>
      </w:pPr>
    </w:p>
    <w:p w:rsidR="0054664C" w:rsidRDefault="0054664C" w:rsidP="00657D4B">
      <w:pPr>
        <w:rPr>
          <w:rFonts w:ascii="Arial" w:hAnsi="Arial" w:cs="Arial"/>
          <w:sz w:val="24"/>
          <w:szCs w:val="24"/>
        </w:rPr>
      </w:pPr>
      <w:r w:rsidRPr="0054664C">
        <w:rPr>
          <w:rFonts w:ascii="Arial" w:hAnsi="Arial" w:cs="Arial"/>
          <w:sz w:val="24"/>
          <w:szCs w:val="24"/>
        </w:rPr>
        <w:t>1482988, 126 Sq</w:t>
      </w:r>
      <w:r w:rsidR="009321CF">
        <w:rPr>
          <w:rFonts w:ascii="Arial" w:hAnsi="Arial" w:cs="Arial"/>
          <w:sz w:val="24"/>
          <w:szCs w:val="24"/>
        </w:rPr>
        <w:t>uadro</w:t>
      </w:r>
      <w:r w:rsidRPr="0054664C">
        <w:rPr>
          <w:rFonts w:ascii="Arial" w:hAnsi="Arial" w:cs="Arial"/>
          <w:sz w:val="24"/>
          <w:szCs w:val="24"/>
        </w:rPr>
        <w:t xml:space="preserve">n, Royal Air Force Volunteer Reserve who died on 07 April 1943 </w:t>
      </w:r>
      <w:r>
        <w:rPr>
          <w:rFonts w:ascii="Arial" w:hAnsi="Arial" w:cs="Arial"/>
          <w:sz w:val="24"/>
          <w:szCs w:val="24"/>
        </w:rPr>
        <w:t>a</w:t>
      </w:r>
      <w:r w:rsidRPr="0054664C">
        <w:rPr>
          <w:rFonts w:ascii="Arial" w:hAnsi="Arial" w:cs="Arial"/>
          <w:sz w:val="24"/>
          <w:szCs w:val="24"/>
        </w:rPr>
        <w:t>ge 25</w:t>
      </w:r>
      <w:r w:rsidR="009321CF">
        <w:rPr>
          <w:rFonts w:ascii="Arial" w:hAnsi="Arial" w:cs="Arial"/>
          <w:sz w:val="24"/>
          <w:szCs w:val="24"/>
        </w:rPr>
        <w:t>.</w:t>
      </w:r>
    </w:p>
    <w:p w:rsidR="00F3205F" w:rsidRPr="0054664C" w:rsidRDefault="00F3205F" w:rsidP="00657D4B">
      <w:pPr>
        <w:rPr>
          <w:rFonts w:ascii="Arial" w:hAnsi="Arial" w:cs="Arial"/>
          <w:sz w:val="24"/>
          <w:szCs w:val="24"/>
        </w:rPr>
      </w:pPr>
    </w:p>
    <w:p w:rsidR="0006760C" w:rsidRPr="00012AFA" w:rsidRDefault="009321CF" w:rsidP="009321CF">
      <w:pPr>
        <w:rPr>
          <w:rFonts w:ascii="Arial" w:hAnsi="Arial" w:cs="Arial"/>
          <w:sz w:val="24"/>
          <w:szCs w:val="24"/>
        </w:rPr>
      </w:pPr>
      <w:r>
        <w:rPr>
          <w:rFonts w:ascii="Arial" w:hAnsi="Arial" w:cs="Arial"/>
          <w:sz w:val="24"/>
          <w:szCs w:val="24"/>
        </w:rPr>
        <w:t xml:space="preserve">Remembered with Honour on </w:t>
      </w:r>
      <w:r w:rsidR="00A27AFF">
        <w:rPr>
          <w:rFonts w:ascii="Arial" w:hAnsi="Arial" w:cs="Arial"/>
          <w:sz w:val="24"/>
          <w:szCs w:val="24"/>
        </w:rPr>
        <w:t xml:space="preserve">the </w:t>
      </w:r>
      <w:r w:rsidRPr="009321CF">
        <w:rPr>
          <w:rFonts w:ascii="Arial" w:hAnsi="Arial" w:cs="Arial"/>
          <w:sz w:val="24"/>
          <w:szCs w:val="24"/>
        </w:rPr>
        <w:t>Malta Memorial</w:t>
      </w:r>
      <w:r>
        <w:rPr>
          <w:rFonts w:ascii="Arial" w:hAnsi="Arial" w:cs="Arial"/>
          <w:sz w:val="24"/>
          <w:szCs w:val="24"/>
        </w:rPr>
        <w:t>.</w:t>
      </w:r>
    </w:p>
    <w:p w:rsidR="0006760C" w:rsidRDefault="0006760C" w:rsidP="00657D4B">
      <w:pPr>
        <w:rPr>
          <w:rFonts w:ascii="Arial" w:hAnsi="Arial" w:cs="Arial"/>
          <w:b/>
          <w:sz w:val="24"/>
          <w:szCs w:val="24"/>
        </w:rPr>
      </w:pPr>
    </w:p>
    <w:p w:rsidR="0006760C" w:rsidRDefault="00A27AFF" w:rsidP="00657D4B">
      <w:pPr>
        <w:rPr>
          <w:rFonts w:ascii="Arial" w:hAnsi="Arial" w:cs="Arial"/>
          <w:sz w:val="24"/>
          <w:szCs w:val="24"/>
        </w:rPr>
      </w:pPr>
      <w:r w:rsidRPr="00A27AFF">
        <w:rPr>
          <w:rFonts w:ascii="Arial" w:hAnsi="Arial" w:cs="Arial"/>
          <w:sz w:val="24"/>
          <w:szCs w:val="24"/>
        </w:rPr>
        <w:t>Teesdale Mercury 21 April 1943</w:t>
      </w:r>
    </w:p>
    <w:p w:rsidR="00A27AFF" w:rsidRDefault="00A27AFF" w:rsidP="00657D4B">
      <w:pPr>
        <w:rPr>
          <w:rFonts w:ascii="Arial" w:hAnsi="Arial" w:cs="Arial"/>
          <w:sz w:val="24"/>
          <w:szCs w:val="24"/>
        </w:rPr>
      </w:pPr>
    </w:p>
    <w:p w:rsidR="00A27AFF" w:rsidRPr="00A27AFF" w:rsidRDefault="00A27AFF" w:rsidP="00A27AFF">
      <w:pPr>
        <w:jc w:val="center"/>
        <w:rPr>
          <w:rFonts w:ascii="Arial" w:hAnsi="Arial" w:cs="Arial"/>
          <w:sz w:val="24"/>
          <w:szCs w:val="24"/>
        </w:rPr>
      </w:pPr>
      <w:r>
        <w:rPr>
          <w:noProof/>
          <w:lang w:eastAsia="en-GB"/>
        </w:rPr>
        <w:drawing>
          <wp:inline distT="0" distB="0" distL="0" distR="0" wp14:anchorId="4A693148" wp14:editId="194CD47D">
            <wp:extent cx="5457825" cy="220362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0212" cy="2208630"/>
                    </a:xfrm>
                    <a:prstGeom prst="rect">
                      <a:avLst/>
                    </a:prstGeom>
                  </pic:spPr>
                </pic:pic>
              </a:graphicData>
            </a:graphic>
          </wp:inline>
        </w:drawing>
      </w:r>
    </w:p>
    <w:p w:rsidR="0006760C" w:rsidRDefault="0006760C" w:rsidP="00657D4B">
      <w:pPr>
        <w:rPr>
          <w:rFonts w:ascii="Arial" w:hAnsi="Arial" w:cs="Arial"/>
          <w:b/>
          <w:sz w:val="24"/>
          <w:szCs w:val="24"/>
        </w:rPr>
      </w:pPr>
    </w:p>
    <w:p w:rsidR="00442B96" w:rsidRDefault="00442B96" w:rsidP="00657D4B">
      <w:pPr>
        <w:rPr>
          <w:rFonts w:ascii="Arial" w:hAnsi="Arial" w:cs="Arial"/>
          <w:b/>
          <w:sz w:val="24"/>
          <w:szCs w:val="24"/>
        </w:rPr>
      </w:pPr>
    </w:p>
    <w:p w:rsidR="00442B96" w:rsidRDefault="00442B96" w:rsidP="00657D4B">
      <w:pPr>
        <w:rPr>
          <w:rFonts w:ascii="Arial" w:hAnsi="Arial" w:cs="Arial"/>
          <w:b/>
          <w:sz w:val="24"/>
          <w:szCs w:val="24"/>
        </w:rPr>
      </w:pPr>
    </w:p>
    <w:p w:rsidR="009321CF" w:rsidRDefault="009321CF" w:rsidP="00657D4B">
      <w:pPr>
        <w:rPr>
          <w:rFonts w:ascii="Arial" w:hAnsi="Arial" w:cs="Arial"/>
          <w:b/>
          <w:sz w:val="24"/>
          <w:szCs w:val="24"/>
        </w:rPr>
      </w:pPr>
    </w:p>
    <w:p w:rsidR="009321CF" w:rsidRDefault="009321CF" w:rsidP="00657D4B">
      <w:pPr>
        <w:rPr>
          <w:rFonts w:ascii="Arial" w:hAnsi="Arial" w:cs="Arial"/>
          <w:b/>
          <w:sz w:val="24"/>
          <w:szCs w:val="24"/>
        </w:rPr>
      </w:pPr>
    </w:p>
    <w:p w:rsidR="009321CF" w:rsidRDefault="009321CF" w:rsidP="00657D4B">
      <w:pPr>
        <w:rPr>
          <w:rFonts w:ascii="Arial" w:hAnsi="Arial" w:cs="Arial"/>
          <w:b/>
          <w:sz w:val="24"/>
          <w:szCs w:val="24"/>
        </w:rPr>
      </w:pPr>
    </w:p>
    <w:p w:rsidR="009321CF" w:rsidRDefault="009321CF" w:rsidP="00657D4B">
      <w:pPr>
        <w:rPr>
          <w:rFonts w:ascii="Arial" w:hAnsi="Arial" w:cs="Arial"/>
          <w:b/>
          <w:sz w:val="24"/>
          <w:szCs w:val="24"/>
        </w:rPr>
      </w:pPr>
    </w:p>
    <w:p w:rsidR="009321CF" w:rsidRDefault="009321CF" w:rsidP="00657D4B">
      <w:pPr>
        <w:rPr>
          <w:rFonts w:ascii="Arial" w:hAnsi="Arial" w:cs="Arial"/>
          <w:b/>
          <w:sz w:val="24"/>
          <w:szCs w:val="24"/>
        </w:rPr>
      </w:pPr>
    </w:p>
    <w:p w:rsidR="009321CF" w:rsidRDefault="009321CF" w:rsidP="00657D4B">
      <w:pPr>
        <w:rPr>
          <w:rFonts w:ascii="Arial" w:hAnsi="Arial" w:cs="Arial"/>
          <w:b/>
          <w:sz w:val="24"/>
          <w:szCs w:val="24"/>
        </w:rPr>
      </w:pPr>
    </w:p>
    <w:p w:rsidR="009321CF" w:rsidRDefault="009321CF" w:rsidP="00657D4B">
      <w:pPr>
        <w:rPr>
          <w:rFonts w:ascii="Arial" w:hAnsi="Arial" w:cs="Arial"/>
          <w:b/>
          <w:sz w:val="24"/>
          <w:szCs w:val="24"/>
        </w:rPr>
      </w:pPr>
    </w:p>
    <w:p w:rsidR="009321CF" w:rsidRDefault="009321CF" w:rsidP="00657D4B">
      <w:pPr>
        <w:rPr>
          <w:rFonts w:ascii="Arial" w:hAnsi="Arial" w:cs="Arial"/>
          <w:b/>
          <w:sz w:val="24"/>
          <w:szCs w:val="24"/>
        </w:rPr>
      </w:pPr>
    </w:p>
    <w:p w:rsidR="00442B96" w:rsidRDefault="00442B96" w:rsidP="00657D4B">
      <w:pPr>
        <w:rPr>
          <w:rFonts w:ascii="Arial" w:hAnsi="Arial" w:cs="Arial"/>
          <w:b/>
          <w:sz w:val="24"/>
          <w:szCs w:val="24"/>
        </w:rPr>
      </w:pPr>
    </w:p>
    <w:p w:rsidR="009321CF" w:rsidRDefault="009321CF" w:rsidP="00657D4B">
      <w:pPr>
        <w:rPr>
          <w:rFonts w:ascii="Arial" w:hAnsi="Arial" w:cs="Arial"/>
          <w:b/>
          <w:sz w:val="24"/>
          <w:szCs w:val="24"/>
        </w:rPr>
      </w:pPr>
    </w:p>
    <w:p w:rsidR="00A5076A" w:rsidRDefault="00A5076A" w:rsidP="00657D4B">
      <w:pPr>
        <w:rPr>
          <w:rFonts w:ascii="Arial" w:hAnsi="Arial" w:cs="Arial"/>
          <w:b/>
          <w:sz w:val="24"/>
          <w:szCs w:val="24"/>
        </w:rPr>
      </w:pPr>
    </w:p>
    <w:p w:rsidR="00A5076A" w:rsidRDefault="00A5076A" w:rsidP="00657D4B">
      <w:pPr>
        <w:rPr>
          <w:rFonts w:ascii="Arial" w:hAnsi="Arial" w:cs="Arial"/>
          <w:b/>
          <w:sz w:val="24"/>
          <w:szCs w:val="24"/>
        </w:rPr>
      </w:pPr>
    </w:p>
    <w:p w:rsidR="005237F7" w:rsidRDefault="005237F7"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335CEF" w:rsidRDefault="00335CEF" w:rsidP="00657D4B">
      <w:pPr>
        <w:rPr>
          <w:rFonts w:ascii="Arial" w:hAnsi="Arial" w:cs="Arial"/>
          <w:b/>
          <w:sz w:val="24"/>
          <w:szCs w:val="24"/>
        </w:rPr>
      </w:pPr>
    </w:p>
    <w:p w:rsidR="00A27AFF" w:rsidRDefault="00A27AFF" w:rsidP="00657D4B">
      <w:pPr>
        <w:rPr>
          <w:rFonts w:ascii="Arial" w:hAnsi="Arial" w:cs="Arial"/>
          <w:b/>
          <w:sz w:val="24"/>
          <w:szCs w:val="24"/>
        </w:rPr>
      </w:pPr>
    </w:p>
    <w:p w:rsidR="00BD58FC" w:rsidRDefault="00BD58FC" w:rsidP="00657D4B">
      <w:pPr>
        <w:rPr>
          <w:rFonts w:ascii="Arial" w:hAnsi="Arial" w:cs="Arial"/>
          <w:b/>
          <w:sz w:val="24"/>
          <w:szCs w:val="24"/>
        </w:rPr>
      </w:pPr>
    </w:p>
    <w:p w:rsidR="0006760C" w:rsidRDefault="00442B96" w:rsidP="00657D4B">
      <w:pPr>
        <w:rPr>
          <w:rFonts w:ascii="Arial" w:hAnsi="Arial" w:cs="Arial"/>
          <w:b/>
          <w:sz w:val="24"/>
          <w:szCs w:val="24"/>
        </w:rPr>
      </w:pPr>
      <w:r>
        <w:rPr>
          <w:rFonts w:ascii="Arial" w:hAnsi="Arial" w:cs="Arial"/>
          <w:b/>
          <w:sz w:val="24"/>
          <w:szCs w:val="24"/>
        </w:rPr>
        <w:lastRenderedPageBreak/>
        <w:t>Appendix 4</w:t>
      </w:r>
    </w:p>
    <w:p w:rsidR="0006760C" w:rsidRDefault="0006760C" w:rsidP="00657D4B">
      <w:pPr>
        <w:rPr>
          <w:rFonts w:ascii="Arial" w:hAnsi="Arial" w:cs="Arial"/>
          <w:b/>
          <w:sz w:val="24"/>
          <w:szCs w:val="24"/>
        </w:rPr>
      </w:pPr>
      <w:r>
        <w:rPr>
          <w:rFonts w:ascii="Arial" w:hAnsi="Arial" w:cs="Arial"/>
          <w:b/>
          <w:sz w:val="24"/>
          <w:szCs w:val="24"/>
        </w:rPr>
        <w:t xml:space="preserve">Startforth Roll of Honour </w:t>
      </w:r>
    </w:p>
    <w:p w:rsidR="0006760C" w:rsidRDefault="0006760C" w:rsidP="00657D4B">
      <w:pPr>
        <w:rPr>
          <w:rFonts w:ascii="Arial" w:hAnsi="Arial" w:cs="Arial"/>
          <w:b/>
          <w:sz w:val="24"/>
          <w:szCs w:val="24"/>
        </w:rPr>
      </w:pPr>
      <w:r w:rsidRPr="0006760C">
        <w:rPr>
          <w:rFonts w:ascii="Arial" w:hAnsi="Arial" w:cs="Arial"/>
          <w:b/>
          <w:sz w:val="24"/>
          <w:szCs w:val="24"/>
        </w:rPr>
        <w:t>Durham County</w:t>
      </w:r>
      <w:r>
        <w:rPr>
          <w:rFonts w:ascii="Arial" w:hAnsi="Arial" w:cs="Arial"/>
          <w:b/>
          <w:sz w:val="24"/>
          <w:szCs w:val="24"/>
        </w:rPr>
        <w:t xml:space="preserve"> Record Office Ref EP/Star 14/15</w:t>
      </w:r>
    </w:p>
    <w:p w:rsidR="0006760C" w:rsidRDefault="0006760C" w:rsidP="00657D4B">
      <w:pPr>
        <w:rPr>
          <w:rFonts w:ascii="Arial" w:hAnsi="Arial" w:cs="Arial"/>
          <w:b/>
          <w:sz w:val="24"/>
          <w:szCs w:val="24"/>
        </w:rPr>
      </w:pPr>
    </w:p>
    <w:p w:rsidR="0006760C" w:rsidRDefault="0006760C" w:rsidP="00657D4B">
      <w:pPr>
        <w:rPr>
          <w:rFonts w:ascii="Arial" w:hAnsi="Arial" w:cs="Arial"/>
          <w:b/>
          <w:sz w:val="24"/>
          <w:szCs w:val="24"/>
        </w:rPr>
      </w:pPr>
      <w:r>
        <w:rPr>
          <w:rFonts w:ascii="Arial" w:hAnsi="Arial" w:cs="Arial"/>
          <w:b/>
          <w:noProof/>
          <w:sz w:val="24"/>
          <w:szCs w:val="24"/>
          <w:lang w:eastAsia="en-GB"/>
        </w:rPr>
        <w:drawing>
          <wp:inline distT="0" distB="0" distL="0" distR="0">
            <wp:extent cx="7642225" cy="5731510"/>
            <wp:effectExtent l="285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00866.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rsidR="009E765D" w:rsidRDefault="009E765D" w:rsidP="00657D4B">
      <w:pPr>
        <w:rPr>
          <w:rFonts w:ascii="Arial" w:hAnsi="Arial" w:cs="Arial"/>
          <w:b/>
          <w:sz w:val="24"/>
          <w:szCs w:val="24"/>
        </w:rPr>
      </w:pPr>
    </w:p>
    <w:p w:rsidR="0049433E" w:rsidRDefault="0049433E" w:rsidP="00657D4B">
      <w:pPr>
        <w:rPr>
          <w:rFonts w:ascii="Arial" w:hAnsi="Arial" w:cs="Arial"/>
          <w:b/>
          <w:sz w:val="24"/>
          <w:szCs w:val="24"/>
        </w:rPr>
      </w:pPr>
    </w:p>
    <w:sectPr w:rsidR="0049433E" w:rsidSect="003A65A0">
      <w:type w:val="continuous"/>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156" w:rsidRDefault="006B6156" w:rsidP="00FB51E5">
      <w:r>
        <w:separator/>
      </w:r>
    </w:p>
  </w:endnote>
  <w:endnote w:type="continuationSeparator" w:id="0">
    <w:p w:rsidR="006B6156" w:rsidRDefault="006B6156" w:rsidP="00FB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947950"/>
      <w:docPartObj>
        <w:docPartGallery w:val="Page Numbers (Bottom of Page)"/>
        <w:docPartUnique/>
      </w:docPartObj>
    </w:sdtPr>
    <w:sdtEndPr>
      <w:rPr>
        <w:noProof/>
      </w:rPr>
    </w:sdtEndPr>
    <w:sdtContent>
      <w:p w:rsidR="002D1F41" w:rsidRDefault="002D1F41">
        <w:pPr>
          <w:pStyle w:val="Footer"/>
          <w:jc w:val="center"/>
        </w:pPr>
        <w:r>
          <w:fldChar w:fldCharType="begin"/>
        </w:r>
        <w:r>
          <w:instrText xml:space="preserve"> PAGE   \* MERGEFORMAT </w:instrText>
        </w:r>
        <w:r>
          <w:fldChar w:fldCharType="separate"/>
        </w:r>
        <w:r w:rsidR="002F2141">
          <w:rPr>
            <w:noProof/>
          </w:rPr>
          <w:t>5</w:t>
        </w:r>
        <w:r>
          <w:rPr>
            <w:noProof/>
          </w:rPr>
          <w:fldChar w:fldCharType="end"/>
        </w:r>
      </w:p>
    </w:sdtContent>
  </w:sdt>
  <w:p w:rsidR="002D1F41" w:rsidRDefault="002D1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28131"/>
      <w:docPartObj>
        <w:docPartGallery w:val="Page Numbers (Bottom of Page)"/>
        <w:docPartUnique/>
      </w:docPartObj>
    </w:sdtPr>
    <w:sdtEndPr>
      <w:rPr>
        <w:noProof/>
      </w:rPr>
    </w:sdtEndPr>
    <w:sdtContent>
      <w:p w:rsidR="002D1F41" w:rsidRDefault="002D1F41">
        <w:pPr>
          <w:pStyle w:val="Footer"/>
          <w:jc w:val="center"/>
        </w:pPr>
        <w:r>
          <w:fldChar w:fldCharType="begin"/>
        </w:r>
        <w:r>
          <w:instrText xml:space="preserve"> PAGE   \* MERGEFORMAT </w:instrText>
        </w:r>
        <w:r>
          <w:fldChar w:fldCharType="separate"/>
        </w:r>
        <w:r w:rsidR="002F2141">
          <w:rPr>
            <w:noProof/>
          </w:rPr>
          <w:t>1</w:t>
        </w:r>
        <w:r>
          <w:rPr>
            <w:noProof/>
          </w:rPr>
          <w:fldChar w:fldCharType="end"/>
        </w:r>
      </w:p>
    </w:sdtContent>
  </w:sdt>
  <w:p w:rsidR="002D1F41" w:rsidRDefault="002D1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156" w:rsidRDefault="006B6156" w:rsidP="00FB51E5">
      <w:r>
        <w:separator/>
      </w:r>
    </w:p>
  </w:footnote>
  <w:footnote w:type="continuationSeparator" w:id="0">
    <w:p w:rsidR="006B6156" w:rsidRDefault="006B6156" w:rsidP="00FB51E5">
      <w:r>
        <w:continuationSeparator/>
      </w:r>
    </w:p>
  </w:footnote>
  <w:footnote w:id="1">
    <w:p w:rsidR="00BB46E8" w:rsidRDefault="00BB46E8" w:rsidP="00BB46E8">
      <w:pPr>
        <w:pStyle w:val="FootnoteText"/>
      </w:pPr>
      <w:r>
        <w:rPr>
          <w:rStyle w:val="FootnoteReference"/>
        </w:rPr>
        <w:footnoteRef/>
      </w:r>
      <w:r>
        <w:t xml:space="preserve"> Obtained by combining population totals from the Vision of Britain Through Time website at </w:t>
      </w:r>
      <w:hyperlink r:id="rId1" w:history="1">
        <w:r w:rsidRPr="00EF1C8C">
          <w:rPr>
            <w:rStyle w:val="Hyperlink"/>
            <w:color w:val="auto"/>
            <w:u w:val="none"/>
          </w:rPr>
          <w:t>http://www.visionofbritain.org.uk/</w:t>
        </w:r>
      </w:hyperlink>
      <w:r>
        <w:t>, accessed 11/3/2017.</w:t>
      </w:r>
    </w:p>
  </w:footnote>
  <w:footnote w:id="2">
    <w:p w:rsidR="00893D5B" w:rsidRDefault="00893D5B">
      <w:pPr>
        <w:pStyle w:val="FootnoteText"/>
      </w:pPr>
      <w:r>
        <w:rPr>
          <w:rStyle w:val="FootnoteReference"/>
        </w:rPr>
        <w:footnoteRef/>
      </w:r>
      <w:r>
        <w:t xml:space="preserve"> From the New Testament of the Holy Bible, Edinburgh, 1958, p</w:t>
      </w:r>
      <w:r w:rsidR="00CA7993">
        <w:t>.</w:t>
      </w:r>
      <w:r>
        <w:t>206.</w:t>
      </w:r>
    </w:p>
  </w:footnote>
  <w:footnote w:id="3">
    <w:p w:rsidR="00893D5B" w:rsidRDefault="00893D5B">
      <w:pPr>
        <w:pStyle w:val="FootnoteText"/>
      </w:pPr>
      <w:r>
        <w:rPr>
          <w:rStyle w:val="FootnoteReference"/>
        </w:rPr>
        <w:footnoteRef/>
      </w:r>
      <w:r>
        <w:t xml:space="preserve"> The Roll of Honour is held by Durham County Record Office Ref: </w:t>
      </w:r>
      <w:r w:rsidRPr="00B2628E">
        <w:t>EP/Star 14/15</w:t>
      </w:r>
      <w:r>
        <w:t>.</w:t>
      </w:r>
    </w:p>
  </w:footnote>
  <w:footnote w:id="4">
    <w:p w:rsidR="00893D5B" w:rsidRDefault="00893D5B">
      <w:pPr>
        <w:pStyle w:val="FootnoteText"/>
      </w:pPr>
      <w:r>
        <w:rPr>
          <w:rStyle w:val="FootnoteReference"/>
        </w:rPr>
        <w:footnoteRef/>
      </w:r>
      <w:r>
        <w:t xml:space="preserve"> This was reported on page 3 of the Teesdale Mercury of 13 August 1919, </w:t>
      </w:r>
      <w:hyperlink r:id="rId2" w:history="1">
        <w:r w:rsidRPr="00C72382">
          <w:rPr>
            <w:rStyle w:val="Hyperlink"/>
            <w:color w:val="auto"/>
            <w:u w:val="none"/>
          </w:rPr>
          <w:t>http://teesdalemercuryarchive.org/extra/pdfviewer/pdfviewer.php?date=1919-08-13&amp;startpage=1</w:t>
        </w:r>
      </w:hyperlink>
      <w:r>
        <w:t>, accessed 10/3/2017.</w:t>
      </w:r>
    </w:p>
  </w:footnote>
  <w:footnote w:id="5">
    <w:p w:rsidR="00893D5B" w:rsidRDefault="00893D5B">
      <w:pPr>
        <w:pStyle w:val="FootnoteText"/>
      </w:pPr>
      <w:r>
        <w:rPr>
          <w:rStyle w:val="FootnoteReference"/>
        </w:rPr>
        <w:footnoteRef/>
      </w:r>
      <w:r>
        <w:t xml:space="preserve"> </w:t>
      </w:r>
      <w:r w:rsidR="0049433E">
        <w:t>This was r</w:t>
      </w:r>
      <w:r w:rsidRPr="00B31F97">
        <w:t>eported on page</w:t>
      </w:r>
      <w:r>
        <w:t xml:space="preserve"> 3 of the Teesdale Mercury of 5 March</w:t>
      </w:r>
      <w:r w:rsidRPr="00B31F97">
        <w:t xml:space="preserve"> 1919, </w:t>
      </w:r>
      <w:hyperlink r:id="rId3" w:history="1">
        <w:r w:rsidRPr="00B31F97">
          <w:rPr>
            <w:rStyle w:val="Hyperlink"/>
            <w:color w:val="auto"/>
            <w:u w:val="none"/>
          </w:rPr>
          <w:t>http://teesdalemercuryarchive.org/extra/pdfviewer/pdfviewer.php?date=1919-03-05&amp;startpage=1</w:t>
        </w:r>
      </w:hyperlink>
      <w:r>
        <w:t xml:space="preserve">, </w:t>
      </w:r>
      <w:r w:rsidRPr="00B31F97">
        <w:t>accessed 10/3/2017</w:t>
      </w:r>
      <w:r>
        <w:t>.</w:t>
      </w:r>
    </w:p>
  </w:footnote>
  <w:footnote w:id="6">
    <w:p w:rsidR="00893D5B" w:rsidRDefault="00893D5B">
      <w:pPr>
        <w:pStyle w:val="FootnoteText"/>
      </w:pPr>
      <w:r>
        <w:rPr>
          <w:rStyle w:val="FootnoteReference"/>
        </w:rPr>
        <w:footnoteRef/>
      </w:r>
      <w:r>
        <w:t xml:space="preserve"> Startforth Parish Council Minute Book is held at Durham County Record Office, Ref: </w:t>
      </w:r>
      <w:r w:rsidRPr="00567E3C">
        <w:t>RD/St 246-247</w:t>
      </w:r>
      <w:r>
        <w:t>.</w:t>
      </w:r>
    </w:p>
  </w:footnote>
  <w:footnote w:id="7">
    <w:p w:rsidR="00893D5B" w:rsidRDefault="00893D5B">
      <w:pPr>
        <w:pStyle w:val="FootnoteText"/>
      </w:pPr>
      <w:r>
        <w:rPr>
          <w:rStyle w:val="FootnoteReference"/>
        </w:rPr>
        <w:footnoteRef/>
      </w:r>
      <w:r>
        <w:t xml:space="preserve"> The edition can be found at </w:t>
      </w:r>
      <w:r w:rsidRPr="006D3DA3">
        <w:t>http://www.teesdalemercuryarchive.org.uk/extra/pdfviewer/pdfviewer.php?date=1919-05-28&amp;startpage=3</w:t>
      </w:r>
      <w:r>
        <w:t>, accessed 11/3/2017.</w:t>
      </w:r>
    </w:p>
  </w:footnote>
  <w:footnote w:id="8">
    <w:p w:rsidR="00893D5B" w:rsidRDefault="00893D5B">
      <w:pPr>
        <w:pStyle w:val="FootnoteText"/>
      </w:pPr>
      <w:r>
        <w:rPr>
          <w:rStyle w:val="FootnoteReference"/>
        </w:rPr>
        <w:footnoteRef/>
      </w:r>
      <w:r>
        <w:t xml:space="preserve"> A detailed repor</w:t>
      </w:r>
      <w:r w:rsidR="0049433E">
        <w:t>t of the meeting is accessible at</w:t>
      </w:r>
      <w:r>
        <w:t xml:space="preserve"> </w:t>
      </w:r>
      <w:hyperlink r:id="rId4" w:history="1">
        <w:r w:rsidRPr="00EB0838">
          <w:rPr>
            <w:rStyle w:val="Hyperlink"/>
            <w:color w:val="auto"/>
            <w:u w:val="none"/>
          </w:rPr>
          <w:t>http://www.teesdalemercuryarchive.org.uk/extra/pdfviewer/pdfviewer.php?date=1920-03-10&amp;startpage=8</w:t>
        </w:r>
      </w:hyperlink>
      <w:r>
        <w:t>, accessed 11/3/2017.</w:t>
      </w:r>
    </w:p>
  </w:footnote>
  <w:footnote w:id="9">
    <w:p w:rsidR="00893D5B" w:rsidRDefault="00893D5B">
      <w:pPr>
        <w:pStyle w:val="FootnoteText"/>
      </w:pPr>
      <w:r>
        <w:rPr>
          <w:rStyle w:val="FootnoteReference"/>
        </w:rPr>
        <w:footnoteRef/>
      </w:r>
      <w:r>
        <w:t xml:space="preserve"> This report </w:t>
      </w:r>
      <w:r w:rsidR="0049433E">
        <w:t xml:space="preserve">is accessible </w:t>
      </w:r>
      <w:r>
        <w:t xml:space="preserve">at </w:t>
      </w:r>
      <w:hyperlink r:id="rId5" w:history="1">
        <w:r w:rsidRPr="00F60E14">
          <w:rPr>
            <w:rStyle w:val="Hyperlink"/>
            <w:color w:val="auto"/>
            <w:u w:val="none"/>
          </w:rPr>
          <w:t>http://teesdalemercuryarchive.org/extra/pdfviewer/pdfviewer.php?date=1920-08-04&amp;startpage=1</w:t>
        </w:r>
      </w:hyperlink>
      <w:r>
        <w:t>, accessed 11/3/2017.</w:t>
      </w:r>
    </w:p>
  </w:footnote>
  <w:footnote w:id="10">
    <w:p w:rsidR="00893D5B" w:rsidRDefault="00893D5B">
      <w:pPr>
        <w:pStyle w:val="FootnoteText"/>
      </w:pPr>
      <w:r>
        <w:rPr>
          <w:rStyle w:val="FootnoteReference"/>
        </w:rPr>
        <w:footnoteRef/>
      </w:r>
      <w:r w:rsidR="00A41B04">
        <w:t xml:space="preserve"> This is a</w:t>
      </w:r>
      <w:r>
        <w:t>rchived at Durham County Record Office, Ref:</w:t>
      </w:r>
      <w:r w:rsidRPr="00A15E14">
        <w:t xml:space="preserve"> EP/Star 4/44</w:t>
      </w:r>
      <w:r>
        <w:t>.</w:t>
      </w:r>
    </w:p>
  </w:footnote>
  <w:footnote w:id="11">
    <w:p w:rsidR="00813B16" w:rsidRDefault="00813B16">
      <w:pPr>
        <w:pStyle w:val="FootnoteText"/>
      </w:pPr>
      <w:r>
        <w:rPr>
          <w:rStyle w:val="FootnoteReference"/>
        </w:rPr>
        <w:footnoteRef/>
      </w:r>
      <w:r>
        <w:t xml:space="preserve"> </w:t>
      </w:r>
      <w:r w:rsidRPr="00813B16">
        <w:t>This report is accessible at</w:t>
      </w:r>
      <w:r w:rsidR="00846AA1" w:rsidRPr="00846AA1">
        <w:t xml:space="preserve"> http://teesdalemercuryarchive.org/extra/pdfviewer/pdfviewer.php?date=1921-02-16&amp;startpage=1</w:t>
      </w:r>
      <w:r w:rsidRPr="00813B16">
        <w:t>, accessed 11/3/2017.</w:t>
      </w:r>
    </w:p>
  </w:footnote>
  <w:footnote w:id="12">
    <w:p w:rsidR="00893D5B" w:rsidRDefault="00893D5B">
      <w:pPr>
        <w:pStyle w:val="FootnoteText"/>
      </w:pPr>
      <w:r>
        <w:rPr>
          <w:rStyle w:val="FootnoteReference"/>
        </w:rPr>
        <w:footnoteRef/>
      </w:r>
      <w:r w:rsidR="00F6603C">
        <w:t xml:space="preserve"> This report is accessible</w:t>
      </w:r>
      <w:r>
        <w:t xml:space="preserve"> at </w:t>
      </w:r>
      <w:hyperlink r:id="rId6" w:history="1">
        <w:r w:rsidRPr="00E06DD7">
          <w:rPr>
            <w:rStyle w:val="Hyperlink"/>
            <w:color w:val="auto"/>
            <w:u w:val="none"/>
          </w:rPr>
          <w:t>http://teesdalemercuryarchive.org/extra/pdfviewer/pdfviewer.php?date=1994-11-23&amp;startpage=1</w:t>
        </w:r>
      </w:hyperlink>
      <w:r>
        <w:t>, accessed 11/3/2017.</w:t>
      </w:r>
    </w:p>
  </w:footnote>
  <w:footnote w:id="13">
    <w:p w:rsidR="00893D5B" w:rsidRDefault="00893D5B">
      <w:pPr>
        <w:pStyle w:val="FootnoteText"/>
      </w:pPr>
      <w:r>
        <w:rPr>
          <w:rStyle w:val="FootnoteReference"/>
        </w:rPr>
        <w:footnoteRef/>
      </w:r>
      <w:r>
        <w:t xml:space="preserve"> This report is accessible at </w:t>
      </w:r>
      <w:hyperlink r:id="rId7" w:history="1">
        <w:r w:rsidRPr="00E06DD7">
          <w:rPr>
            <w:rStyle w:val="Hyperlink"/>
            <w:color w:val="auto"/>
            <w:u w:val="none"/>
          </w:rPr>
          <w:t>http://teesdalemercuryarchive.org/extra/pdfviewer/pdfviewer.php?date=1995-01-18&amp;startpage=1</w:t>
        </w:r>
      </w:hyperlink>
      <w:r>
        <w:t>, accessed 10/3/2017.</w:t>
      </w:r>
    </w:p>
  </w:footnote>
  <w:footnote w:id="14">
    <w:p w:rsidR="00893D5B" w:rsidRDefault="00893D5B">
      <w:pPr>
        <w:pStyle w:val="FootnoteText"/>
      </w:pPr>
      <w:r>
        <w:rPr>
          <w:rStyle w:val="FootnoteReference"/>
        </w:rPr>
        <w:footnoteRef/>
      </w:r>
      <w:r>
        <w:t xml:space="preserve"> </w:t>
      </w:r>
      <w:r w:rsidRPr="00511E4B">
        <w:t>This report is accessible at</w:t>
      </w:r>
      <w:r>
        <w:t xml:space="preserve"> </w:t>
      </w:r>
      <w:r w:rsidRPr="00511E4B">
        <w:t>http://teesdalemercuryarchive.org/extra/pdfviewer/pdfviewer.php?date=1995-11-15&amp;startpage=1, accessed 10/3/2017.</w:t>
      </w:r>
    </w:p>
  </w:footnote>
  <w:footnote w:id="15">
    <w:p w:rsidR="00893D5B" w:rsidRDefault="00893D5B">
      <w:pPr>
        <w:pStyle w:val="FootnoteText"/>
      </w:pPr>
      <w:r>
        <w:rPr>
          <w:rStyle w:val="FootnoteReference"/>
        </w:rPr>
        <w:footnoteRef/>
      </w:r>
      <w:r>
        <w:t xml:space="preserve"> This is searchable at </w:t>
      </w:r>
      <w:hyperlink r:id="rId8" w:history="1">
        <w:r w:rsidRPr="00020992">
          <w:rPr>
            <w:rStyle w:val="Hyperlink"/>
            <w:color w:val="auto"/>
            <w:u w:val="none"/>
          </w:rPr>
          <w:t>http://www.teesdalemercuryarchive.org.uk/</w:t>
        </w:r>
      </w:hyperlink>
      <w:r>
        <w:t>, accessed 10/3/2017.</w:t>
      </w:r>
    </w:p>
  </w:footnote>
  <w:footnote w:id="16">
    <w:p w:rsidR="00893D5B" w:rsidRDefault="00893D5B">
      <w:pPr>
        <w:pStyle w:val="FootnoteText"/>
      </w:pPr>
      <w:r>
        <w:rPr>
          <w:rStyle w:val="FootnoteReference"/>
        </w:rPr>
        <w:footnoteRef/>
      </w:r>
      <w:r>
        <w:t xml:space="preserve"> The collection is searchable at</w:t>
      </w:r>
      <w:r w:rsidRPr="00AB7D50">
        <w:t xml:space="preserve"> http://www.durhamrecordoffice.org.uk/article/8338/Home, accessed 10/3/2017</w:t>
      </w:r>
      <w:r w:rsidR="00F6603C">
        <w:t>.</w:t>
      </w:r>
    </w:p>
  </w:footnote>
  <w:footnote w:id="17">
    <w:p w:rsidR="00893D5B" w:rsidRDefault="00893D5B">
      <w:pPr>
        <w:pStyle w:val="FootnoteText"/>
      </w:pPr>
      <w:r>
        <w:rPr>
          <w:rStyle w:val="FootnoteReference"/>
        </w:rPr>
        <w:footnoteRef/>
      </w:r>
      <w:r>
        <w:t xml:space="preserve"> This is searchable at </w:t>
      </w:r>
      <w:r w:rsidRPr="00AB7D50">
        <w:t>The Bowes Museum First World War Commemoration Project, http://www.thebowesmuseumww1.org.uk/, accessed 10/3/2017.</w:t>
      </w:r>
    </w:p>
  </w:footnote>
  <w:footnote w:id="18">
    <w:p w:rsidR="00893D5B" w:rsidRDefault="00893D5B">
      <w:pPr>
        <w:pStyle w:val="FootnoteText"/>
      </w:pPr>
      <w:r>
        <w:rPr>
          <w:rStyle w:val="FootnoteReference"/>
        </w:rPr>
        <w:footnoteRef/>
      </w:r>
      <w:r>
        <w:t xml:space="preserve"> This is searchable at </w:t>
      </w:r>
      <w:hyperlink r:id="rId9" w:history="1">
        <w:r w:rsidRPr="003F0275">
          <w:rPr>
            <w:rStyle w:val="Hyperlink"/>
            <w:color w:val="auto"/>
            <w:u w:val="none"/>
          </w:rPr>
          <w:t>http://www.iwm.org.uk/memorials/search</w:t>
        </w:r>
      </w:hyperlink>
      <w:r>
        <w:t>, accessed 11/3/2017.</w:t>
      </w:r>
    </w:p>
  </w:footnote>
  <w:footnote w:id="19">
    <w:p w:rsidR="00893D5B" w:rsidRDefault="00893D5B">
      <w:pPr>
        <w:pStyle w:val="FootnoteText"/>
      </w:pPr>
      <w:r>
        <w:rPr>
          <w:rStyle w:val="FootnoteReference"/>
        </w:rPr>
        <w:footnoteRef/>
      </w:r>
      <w:r>
        <w:t xml:space="preserve"> </w:t>
      </w:r>
      <w:r w:rsidRPr="003F0275">
        <w:t>This is searchable at</w:t>
      </w:r>
      <w:r>
        <w:t xml:space="preserve"> </w:t>
      </w:r>
      <w:r w:rsidRPr="003F0275">
        <w:t>http://www.newmp.org.uk/index.php, accessed 11/3/2017.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0BB5"/>
    <w:multiLevelType w:val="hybridMultilevel"/>
    <w:tmpl w:val="91DA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96E1D"/>
    <w:multiLevelType w:val="hybridMultilevel"/>
    <w:tmpl w:val="223CC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12E23"/>
    <w:multiLevelType w:val="hybridMultilevel"/>
    <w:tmpl w:val="8580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21632"/>
    <w:multiLevelType w:val="hybridMultilevel"/>
    <w:tmpl w:val="46E8B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3B14B8"/>
    <w:multiLevelType w:val="hybridMultilevel"/>
    <w:tmpl w:val="231A0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A34BC"/>
    <w:multiLevelType w:val="hybridMultilevel"/>
    <w:tmpl w:val="FDF4332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E0678A"/>
    <w:multiLevelType w:val="hybridMultilevel"/>
    <w:tmpl w:val="FBA2126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82D05"/>
    <w:multiLevelType w:val="hybridMultilevel"/>
    <w:tmpl w:val="A734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56DE7"/>
    <w:multiLevelType w:val="hybridMultilevel"/>
    <w:tmpl w:val="EE42ED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45AB2"/>
    <w:multiLevelType w:val="hybridMultilevel"/>
    <w:tmpl w:val="59DE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52ACC"/>
    <w:multiLevelType w:val="multilevel"/>
    <w:tmpl w:val="0494FDB0"/>
    <w:lvl w:ilvl="0">
      <w:start w:val="10"/>
      <w:numFmt w:val="decimal"/>
      <w:lvlText w:val="%1"/>
      <w:lvlJc w:val="left"/>
      <w:pPr>
        <w:ind w:left="465" w:hanging="465"/>
      </w:pPr>
      <w:rPr>
        <w:rFonts w:hint="default"/>
      </w:rPr>
    </w:lvl>
    <w:lvl w:ilvl="1">
      <w:start w:val="5"/>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8310944"/>
    <w:multiLevelType w:val="hybridMultilevel"/>
    <w:tmpl w:val="2D14A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334082"/>
    <w:multiLevelType w:val="multilevel"/>
    <w:tmpl w:val="E6165922"/>
    <w:lvl w:ilvl="0">
      <w:start w:val="10"/>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B4708B7"/>
    <w:multiLevelType w:val="multilevel"/>
    <w:tmpl w:val="CBF658DC"/>
    <w:lvl w:ilvl="0">
      <w:start w:val="10"/>
      <w:numFmt w:val="decimal"/>
      <w:lvlText w:val="%1"/>
      <w:lvlJc w:val="left"/>
      <w:pPr>
        <w:ind w:left="825" w:hanging="465"/>
      </w:pPr>
      <w:rPr>
        <w:rFonts w:hint="default"/>
      </w:rPr>
    </w:lvl>
    <w:lvl w:ilvl="1">
      <w:start w:val="1"/>
      <w:numFmt w:val="decimal"/>
      <w:lvlText w:val="%1.%2"/>
      <w:lvlJc w:val="left"/>
      <w:pPr>
        <w:ind w:left="1650" w:hanging="465"/>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3915" w:hanging="108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925" w:hanging="144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935" w:hanging="1800"/>
      </w:pPr>
      <w:rPr>
        <w:rFonts w:hint="default"/>
      </w:rPr>
    </w:lvl>
    <w:lvl w:ilvl="8">
      <w:start w:val="1"/>
      <w:numFmt w:val="decimal"/>
      <w:lvlText w:val="%1.%2.%3.%4.%5.%6.%7.%8.%9"/>
      <w:lvlJc w:val="left"/>
      <w:pPr>
        <w:ind w:left="8760" w:hanging="1800"/>
      </w:pPr>
      <w:rPr>
        <w:rFonts w:hint="default"/>
      </w:rPr>
    </w:lvl>
  </w:abstractNum>
  <w:abstractNum w:abstractNumId="14" w15:restartNumberingAfterBreak="0">
    <w:nsid w:val="33212795"/>
    <w:multiLevelType w:val="hybridMultilevel"/>
    <w:tmpl w:val="72107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F60F1"/>
    <w:multiLevelType w:val="hybridMultilevel"/>
    <w:tmpl w:val="85F4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453B6"/>
    <w:multiLevelType w:val="multilevel"/>
    <w:tmpl w:val="4292610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9BC2F59"/>
    <w:multiLevelType w:val="hybridMultilevel"/>
    <w:tmpl w:val="27B81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AE93E18"/>
    <w:multiLevelType w:val="hybridMultilevel"/>
    <w:tmpl w:val="B1185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A944AB"/>
    <w:multiLevelType w:val="hybridMultilevel"/>
    <w:tmpl w:val="48C6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1B7D97"/>
    <w:multiLevelType w:val="hybridMultilevel"/>
    <w:tmpl w:val="9E90A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C7694D"/>
    <w:multiLevelType w:val="hybridMultilevel"/>
    <w:tmpl w:val="0FC0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123C50"/>
    <w:multiLevelType w:val="hybridMultilevel"/>
    <w:tmpl w:val="037AAC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7D21133"/>
    <w:multiLevelType w:val="hybridMultilevel"/>
    <w:tmpl w:val="15D6FE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A8171A4"/>
    <w:multiLevelType w:val="hybridMultilevel"/>
    <w:tmpl w:val="04E40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621E7C"/>
    <w:multiLevelType w:val="hybridMultilevel"/>
    <w:tmpl w:val="1CB6B7F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730710"/>
    <w:multiLevelType w:val="hybridMultilevel"/>
    <w:tmpl w:val="1666A8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03D0B87"/>
    <w:multiLevelType w:val="multilevel"/>
    <w:tmpl w:val="B8681CA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0A4617B"/>
    <w:multiLevelType w:val="multilevel"/>
    <w:tmpl w:val="CBF658DC"/>
    <w:lvl w:ilvl="0">
      <w:start w:val="10"/>
      <w:numFmt w:val="decimal"/>
      <w:lvlText w:val="%1"/>
      <w:lvlJc w:val="left"/>
      <w:pPr>
        <w:ind w:left="465" w:hanging="465"/>
      </w:pPr>
      <w:rPr>
        <w:rFonts w:hint="default"/>
      </w:rPr>
    </w:lvl>
    <w:lvl w:ilvl="1">
      <w:start w:val="1"/>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29" w15:restartNumberingAfterBreak="0">
    <w:nsid w:val="549F1C9B"/>
    <w:multiLevelType w:val="hybridMultilevel"/>
    <w:tmpl w:val="3BFEE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D64C0C"/>
    <w:multiLevelType w:val="hybridMultilevel"/>
    <w:tmpl w:val="3ADA0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362D86"/>
    <w:multiLevelType w:val="hybridMultilevel"/>
    <w:tmpl w:val="C944B10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4D1791"/>
    <w:multiLevelType w:val="multilevel"/>
    <w:tmpl w:val="A8DED0DE"/>
    <w:lvl w:ilvl="0">
      <w:start w:val="10"/>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7C90AE0"/>
    <w:multiLevelType w:val="multilevel"/>
    <w:tmpl w:val="CD44691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8258F3"/>
    <w:multiLevelType w:val="hybridMultilevel"/>
    <w:tmpl w:val="39143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A43D58"/>
    <w:multiLevelType w:val="hybridMultilevel"/>
    <w:tmpl w:val="10C24B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377636"/>
    <w:multiLevelType w:val="hybridMultilevel"/>
    <w:tmpl w:val="B01C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B1C4D"/>
    <w:multiLevelType w:val="multilevel"/>
    <w:tmpl w:val="0516937E"/>
    <w:lvl w:ilvl="0">
      <w:start w:val="1"/>
      <w:numFmt w:val="decimal"/>
      <w:lvlText w:val="%1."/>
      <w:lvlJc w:val="left"/>
      <w:pPr>
        <w:ind w:left="360" w:hanging="360"/>
      </w:pPr>
      <w:rPr>
        <w:rFonts w:hint="default"/>
      </w:rPr>
    </w:lvl>
    <w:lvl w:ilvl="1">
      <w:start w:val="1"/>
      <w:numFmt w:val="decimal"/>
      <w:isLgl/>
      <w:lvlText w:val="%1.%2"/>
      <w:lvlJc w:val="left"/>
      <w:pPr>
        <w:ind w:left="749"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7"/>
  </w:num>
  <w:num w:numId="2">
    <w:abstractNumId w:val="4"/>
  </w:num>
  <w:num w:numId="3">
    <w:abstractNumId w:val="8"/>
  </w:num>
  <w:num w:numId="4">
    <w:abstractNumId w:val="35"/>
  </w:num>
  <w:num w:numId="5">
    <w:abstractNumId w:val="29"/>
  </w:num>
  <w:num w:numId="6">
    <w:abstractNumId w:val="11"/>
  </w:num>
  <w:num w:numId="7">
    <w:abstractNumId w:val="30"/>
  </w:num>
  <w:num w:numId="8">
    <w:abstractNumId w:val="18"/>
  </w:num>
  <w:num w:numId="9">
    <w:abstractNumId w:val="1"/>
  </w:num>
  <w:num w:numId="10">
    <w:abstractNumId w:val="27"/>
  </w:num>
  <w:num w:numId="11">
    <w:abstractNumId w:val="3"/>
  </w:num>
  <w:num w:numId="12">
    <w:abstractNumId w:val="16"/>
  </w:num>
  <w:num w:numId="13">
    <w:abstractNumId w:val="17"/>
  </w:num>
  <w:num w:numId="14">
    <w:abstractNumId w:val="23"/>
  </w:num>
  <w:num w:numId="15">
    <w:abstractNumId w:val="22"/>
  </w:num>
  <w:num w:numId="16">
    <w:abstractNumId w:val="26"/>
  </w:num>
  <w:num w:numId="17">
    <w:abstractNumId w:val="37"/>
  </w:num>
  <w:num w:numId="18">
    <w:abstractNumId w:val="25"/>
  </w:num>
  <w:num w:numId="19">
    <w:abstractNumId w:val="31"/>
  </w:num>
  <w:num w:numId="20">
    <w:abstractNumId w:val="5"/>
  </w:num>
  <w:num w:numId="21">
    <w:abstractNumId w:val="6"/>
  </w:num>
  <w:num w:numId="22">
    <w:abstractNumId w:val="12"/>
  </w:num>
  <w:num w:numId="23">
    <w:abstractNumId w:val="28"/>
  </w:num>
  <w:num w:numId="24">
    <w:abstractNumId w:val="33"/>
  </w:num>
  <w:num w:numId="25">
    <w:abstractNumId w:val="13"/>
  </w:num>
  <w:num w:numId="26">
    <w:abstractNumId w:val="32"/>
  </w:num>
  <w:num w:numId="27">
    <w:abstractNumId w:val="10"/>
  </w:num>
  <w:num w:numId="28">
    <w:abstractNumId w:val="24"/>
  </w:num>
  <w:num w:numId="29">
    <w:abstractNumId w:val="34"/>
  </w:num>
  <w:num w:numId="30">
    <w:abstractNumId w:val="36"/>
  </w:num>
  <w:num w:numId="31">
    <w:abstractNumId w:val="2"/>
  </w:num>
  <w:num w:numId="32">
    <w:abstractNumId w:val="21"/>
  </w:num>
  <w:num w:numId="33">
    <w:abstractNumId w:val="15"/>
  </w:num>
  <w:num w:numId="34">
    <w:abstractNumId w:val="14"/>
  </w:num>
  <w:num w:numId="35">
    <w:abstractNumId w:val="19"/>
  </w:num>
  <w:num w:numId="36">
    <w:abstractNumId w:val="0"/>
  </w:num>
  <w:num w:numId="37">
    <w:abstractNumId w:val="9"/>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39F"/>
    <w:rsid w:val="00002D75"/>
    <w:rsid w:val="000042C7"/>
    <w:rsid w:val="00012AFA"/>
    <w:rsid w:val="00012E1D"/>
    <w:rsid w:val="0001351F"/>
    <w:rsid w:val="00014062"/>
    <w:rsid w:val="00015A87"/>
    <w:rsid w:val="00020992"/>
    <w:rsid w:val="00021ADA"/>
    <w:rsid w:val="00025CA5"/>
    <w:rsid w:val="00040D54"/>
    <w:rsid w:val="00050824"/>
    <w:rsid w:val="00055301"/>
    <w:rsid w:val="000562D4"/>
    <w:rsid w:val="000603C4"/>
    <w:rsid w:val="00066F5D"/>
    <w:rsid w:val="0006760C"/>
    <w:rsid w:val="00077304"/>
    <w:rsid w:val="00080B60"/>
    <w:rsid w:val="000923E9"/>
    <w:rsid w:val="000B735D"/>
    <w:rsid w:val="000C5DC6"/>
    <w:rsid w:val="000D2E6C"/>
    <w:rsid w:val="00114DC4"/>
    <w:rsid w:val="00127457"/>
    <w:rsid w:val="001365E3"/>
    <w:rsid w:val="0013732A"/>
    <w:rsid w:val="00150140"/>
    <w:rsid w:val="001527CD"/>
    <w:rsid w:val="001602C1"/>
    <w:rsid w:val="00161CBE"/>
    <w:rsid w:val="00173CB8"/>
    <w:rsid w:val="00183C52"/>
    <w:rsid w:val="0018795F"/>
    <w:rsid w:val="001938C5"/>
    <w:rsid w:val="001A2F23"/>
    <w:rsid w:val="001A4870"/>
    <w:rsid w:val="001B5C5D"/>
    <w:rsid w:val="001C4E89"/>
    <w:rsid w:val="001D051C"/>
    <w:rsid w:val="001D2C6A"/>
    <w:rsid w:val="001D6585"/>
    <w:rsid w:val="001D785B"/>
    <w:rsid w:val="001E2E94"/>
    <w:rsid w:val="001F2309"/>
    <w:rsid w:val="001F444D"/>
    <w:rsid w:val="001F4D83"/>
    <w:rsid w:val="001F5748"/>
    <w:rsid w:val="001F6C87"/>
    <w:rsid w:val="002232B3"/>
    <w:rsid w:val="00236337"/>
    <w:rsid w:val="00252907"/>
    <w:rsid w:val="00254A10"/>
    <w:rsid w:val="00254D5C"/>
    <w:rsid w:val="0025613B"/>
    <w:rsid w:val="00257C92"/>
    <w:rsid w:val="0026692E"/>
    <w:rsid w:val="00271974"/>
    <w:rsid w:val="00275EDC"/>
    <w:rsid w:val="00285F7A"/>
    <w:rsid w:val="00286370"/>
    <w:rsid w:val="002A63B9"/>
    <w:rsid w:val="002A65E6"/>
    <w:rsid w:val="002A7BC3"/>
    <w:rsid w:val="002B56E2"/>
    <w:rsid w:val="002B7152"/>
    <w:rsid w:val="002C4EC3"/>
    <w:rsid w:val="002C5CE0"/>
    <w:rsid w:val="002D1F41"/>
    <w:rsid w:val="002D6CB9"/>
    <w:rsid w:val="002E4D33"/>
    <w:rsid w:val="002F032F"/>
    <w:rsid w:val="002F2141"/>
    <w:rsid w:val="002F65A5"/>
    <w:rsid w:val="003023F1"/>
    <w:rsid w:val="0030795C"/>
    <w:rsid w:val="00321824"/>
    <w:rsid w:val="00324975"/>
    <w:rsid w:val="00326693"/>
    <w:rsid w:val="00335CEF"/>
    <w:rsid w:val="00337CFB"/>
    <w:rsid w:val="0034230E"/>
    <w:rsid w:val="003459BD"/>
    <w:rsid w:val="00353FB7"/>
    <w:rsid w:val="00356EA9"/>
    <w:rsid w:val="00362684"/>
    <w:rsid w:val="003865C4"/>
    <w:rsid w:val="00397330"/>
    <w:rsid w:val="003A65A0"/>
    <w:rsid w:val="003A7073"/>
    <w:rsid w:val="003B0660"/>
    <w:rsid w:val="003B5F9D"/>
    <w:rsid w:val="003C2811"/>
    <w:rsid w:val="003C476F"/>
    <w:rsid w:val="003C4ED7"/>
    <w:rsid w:val="003C6F5A"/>
    <w:rsid w:val="003D7B12"/>
    <w:rsid w:val="003F0275"/>
    <w:rsid w:val="003F1A30"/>
    <w:rsid w:val="003F76AA"/>
    <w:rsid w:val="00402C24"/>
    <w:rsid w:val="00403CD4"/>
    <w:rsid w:val="0041213A"/>
    <w:rsid w:val="0041561F"/>
    <w:rsid w:val="00415E39"/>
    <w:rsid w:val="00435550"/>
    <w:rsid w:val="00442B96"/>
    <w:rsid w:val="00444726"/>
    <w:rsid w:val="0044761D"/>
    <w:rsid w:val="00447E54"/>
    <w:rsid w:val="00461C28"/>
    <w:rsid w:val="00463DD6"/>
    <w:rsid w:val="00475239"/>
    <w:rsid w:val="004773EB"/>
    <w:rsid w:val="00485339"/>
    <w:rsid w:val="0049433E"/>
    <w:rsid w:val="00497F55"/>
    <w:rsid w:val="00497FF0"/>
    <w:rsid w:val="004A0441"/>
    <w:rsid w:val="004A778E"/>
    <w:rsid w:val="004B328D"/>
    <w:rsid w:val="004B3509"/>
    <w:rsid w:val="004B6FED"/>
    <w:rsid w:val="004C35AF"/>
    <w:rsid w:val="004C6C48"/>
    <w:rsid w:val="004C77CB"/>
    <w:rsid w:val="004D0B44"/>
    <w:rsid w:val="004E5883"/>
    <w:rsid w:val="004F4A95"/>
    <w:rsid w:val="004F5674"/>
    <w:rsid w:val="00500B9F"/>
    <w:rsid w:val="00504D07"/>
    <w:rsid w:val="0050567C"/>
    <w:rsid w:val="00511E4B"/>
    <w:rsid w:val="00516C36"/>
    <w:rsid w:val="005237D2"/>
    <w:rsid w:val="005237F7"/>
    <w:rsid w:val="0053144B"/>
    <w:rsid w:val="00533183"/>
    <w:rsid w:val="0053533C"/>
    <w:rsid w:val="00544C24"/>
    <w:rsid w:val="0054664C"/>
    <w:rsid w:val="005612E0"/>
    <w:rsid w:val="00567808"/>
    <w:rsid w:val="00567E3C"/>
    <w:rsid w:val="00571B7C"/>
    <w:rsid w:val="00572D4A"/>
    <w:rsid w:val="005746BF"/>
    <w:rsid w:val="005A67EB"/>
    <w:rsid w:val="005A7F94"/>
    <w:rsid w:val="005B0EE7"/>
    <w:rsid w:val="005C5810"/>
    <w:rsid w:val="005E282D"/>
    <w:rsid w:val="005E6231"/>
    <w:rsid w:val="005E646E"/>
    <w:rsid w:val="005E6E03"/>
    <w:rsid w:val="005F47BF"/>
    <w:rsid w:val="005F632B"/>
    <w:rsid w:val="005F7753"/>
    <w:rsid w:val="00616CEC"/>
    <w:rsid w:val="00640261"/>
    <w:rsid w:val="00651ED6"/>
    <w:rsid w:val="00657D4B"/>
    <w:rsid w:val="006600DA"/>
    <w:rsid w:val="00675B8B"/>
    <w:rsid w:val="00681A0E"/>
    <w:rsid w:val="006932DF"/>
    <w:rsid w:val="0069607C"/>
    <w:rsid w:val="006A34EF"/>
    <w:rsid w:val="006A7ED4"/>
    <w:rsid w:val="006B6156"/>
    <w:rsid w:val="006B6185"/>
    <w:rsid w:val="006B795B"/>
    <w:rsid w:val="006D1E35"/>
    <w:rsid w:val="006D3843"/>
    <w:rsid w:val="006D3B77"/>
    <w:rsid w:val="006D3DA3"/>
    <w:rsid w:val="006D66A6"/>
    <w:rsid w:val="006E143E"/>
    <w:rsid w:val="006E4F24"/>
    <w:rsid w:val="006F6927"/>
    <w:rsid w:val="007049BA"/>
    <w:rsid w:val="00705303"/>
    <w:rsid w:val="00705F3A"/>
    <w:rsid w:val="00713E70"/>
    <w:rsid w:val="007143ED"/>
    <w:rsid w:val="00714879"/>
    <w:rsid w:val="007347E1"/>
    <w:rsid w:val="00745975"/>
    <w:rsid w:val="00767768"/>
    <w:rsid w:val="00785DEA"/>
    <w:rsid w:val="00795CD0"/>
    <w:rsid w:val="007A0F02"/>
    <w:rsid w:val="007A3586"/>
    <w:rsid w:val="007A4D68"/>
    <w:rsid w:val="007C09D3"/>
    <w:rsid w:val="007C5EFF"/>
    <w:rsid w:val="007C6702"/>
    <w:rsid w:val="007D2EB2"/>
    <w:rsid w:val="007D7F20"/>
    <w:rsid w:val="007E2ECA"/>
    <w:rsid w:val="007E67EC"/>
    <w:rsid w:val="007F0FD0"/>
    <w:rsid w:val="0080050E"/>
    <w:rsid w:val="00800F0D"/>
    <w:rsid w:val="00805B63"/>
    <w:rsid w:val="00807E3F"/>
    <w:rsid w:val="00813B16"/>
    <w:rsid w:val="00822C06"/>
    <w:rsid w:val="00833BF3"/>
    <w:rsid w:val="00834CFA"/>
    <w:rsid w:val="00837938"/>
    <w:rsid w:val="00842B15"/>
    <w:rsid w:val="00843AB3"/>
    <w:rsid w:val="00846AA1"/>
    <w:rsid w:val="008512A5"/>
    <w:rsid w:val="00852E1C"/>
    <w:rsid w:val="0085343D"/>
    <w:rsid w:val="0085612A"/>
    <w:rsid w:val="008671C0"/>
    <w:rsid w:val="008771AF"/>
    <w:rsid w:val="00893D5B"/>
    <w:rsid w:val="008B138B"/>
    <w:rsid w:val="008B7BD8"/>
    <w:rsid w:val="008C5DB3"/>
    <w:rsid w:val="008D0721"/>
    <w:rsid w:val="008E1D36"/>
    <w:rsid w:val="009036DF"/>
    <w:rsid w:val="009062AA"/>
    <w:rsid w:val="009138C7"/>
    <w:rsid w:val="00927114"/>
    <w:rsid w:val="009273C0"/>
    <w:rsid w:val="009321CF"/>
    <w:rsid w:val="00933DA2"/>
    <w:rsid w:val="00945FB2"/>
    <w:rsid w:val="009512A0"/>
    <w:rsid w:val="00954F10"/>
    <w:rsid w:val="0096166B"/>
    <w:rsid w:val="00964BE2"/>
    <w:rsid w:val="00970483"/>
    <w:rsid w:val="0097738C"/>
    <w:rsid w:val="00992BDB"/>
    <w:rsid w:val="00994214"/>
    <w:rsid w:val="00994BF6"/>
    <w:rsid w:val="009A1672"/>
    <w:rsid w:val="009A4032"/>
    <w:rsid w:val="009B15AB"/>
    <w:rsid w:val="009B779F"/>
    <w:rsid w:val="009C222F"/>
    <w:rsid w:val="009D0DD7"/>
    <w:rsid w:val="009D54A1"/>
    <w:rsid w:val="009E32E6"/>
    <w:rsid w:val="009E765D"/>
    <w:rsid w:val="009F14D4"/>
    <w:rsid w:val="00A15E14"/>
    <w:rsid w:val="00A21057"/>
    <w:rsid w:val="00A21ABF"/>
    <w:rsid w:val="00A2443B"/>
    <w:rsid w:val="00A27AFF"/>
    <w:rsid w:val="00A30ECD"/>
    <w:rsid w:val="00A33C1D"/>
    <w:rsid w:val="00A345E9"/>
    <w:rsid w:val="00A41B04"/>
    <w:rsid w:val="00A4442F"/>
    <w:rsid w:val="00A47095"/>
    <w:rsid w:val="00A5076A"/>
    <w:rsid w:val="00A51B4F"/>
    <w:rsid w:val="00A60249"/>
    <w:rsid w:val="00A61260"/>
    <w:rsid w:val="00A63C1A"/>
    <w:rsid w:val="00A705C1"/>
    <w:rsid w:val="00A70F88"/>
    <w:rsid w:val="00A7397C"/>
    <w:rsid w:val="00A80E25"/>
    <w:rsid w:val="00A821AB"/>
    <w:rsid w:val="00AA1052"/>
    <w:rsid w:val="00AB1DE1"/>
    <w:rsid w:val="00AB3189"/>
    <w:rsid w:val="00AB6007"/>
    <w:rsid w:val="00AB6208"/>
    <w:rsid w:val="00AB77E3"/>
    <w:rsid w:val="00AB7D50"/>
    <w:rsid w:val="00AC23B9"/>
    <w:rsid w:val="00AC37C3"/>
    <w:rsid w:val="00AC3B5B"/>
    <w:rsid w:val="00AC4F34"/>
    <w:rsid w:val="00AC6624"/>
    <w:rsid w:val="00AE3E1F"/>
    <w:rsid w:val="00AF1611"/>
    <w:rsid w:val="00AF4A7D"/>
    <w:rsid w:val="00AF6B25"/>
    <w:rsid w:val="00B021DB"/>
    <w:rsid w:val="00B039E8"/>
    <w:rsid w:val="00B06DE9"/>
    <w:rsid w:val="00B11459"/>
    <w:rsid w:val="00B1322A"/>
    <w:rsid w:val="00B17B88"/>
    <w:rsid w:val="00B2628E"/>
    <w:rsid w:val="00B27E04"/>
    <w:rsid w:val="00B31F97"/>
    <w:rsid w:val="00B36F0E"/>
    <w:rsid w:val="00B4412F"/>
    <w:rsid w:val="00B47E95"/>
    <w:rsid w:val="00B5083B"/>
    <w:rsid w:val="00B525E6"/>
    <w:rsid w:val="00B56FD0"/>
    <w:rsid w:val="00B663D5"/>
    <w:rsid w:val="00B776EB"/>
    <w:rsid w:val="00B92A09"/>
    <w:rsid w:val="00B9474E"/>
    <w:rsid w:val="00BA742C"/>
    <w:rsid w:val="00BB2482"/>
    <w:rsid w:val="00BB46E8"/>
    <w:rsid w:val="00BB4FF8"/>
    <w:rsid w:val="00BB7802"/>
    <w:rsid w:val="00BB79A3"/>
    <w:rsid w:val="00BC793E"/>
    <w:rsid w:val="00BD1772"/>
    <w:rsid w:val="00BD58FC"/>
    <w:rsid w:val="00BF3F94"/>
    <w:rsid w:val="00C0032E"/>
    <w:rsid w:val="00C0221A"/>
    <w:rsid w:val="00C03ACC"/>
    <w:rsid w:val="00C10FFF"/>
    <w:rsid w:val="00C12960"/>
    <w:rsid w:val="00C21E8F"/>
    <w:rsid w:val="00C25960"/>
    <w:rsid w:val="00C330C2"/>
    <w:rsid w:val="00C372D4"/>
    <w:rsid w:val="00C404D2"/>
    <w:rsid w:val="00C45450"/>
    <w:rsid w:val="00C523B5"/>
    <w:rsid w:val="00C60F8B"/>
    <w:rsid w:val="00C63AC9"/>
    <w:rsid w:val="00C66A55"/>
    <w:rsid w:val="00C72382"/>
    <w:rsid w:val="00C82D17"/>
    <w:rsid w:val="00C858CC"/>
    <w:rsid w:val="00CA7993"/>
    <w:rsid w:val="00CD37F4"/>
    <w:rsid w:val="00CE3DDA"/>
    <w:rsid w:val="00CF441F"/>
    <w:rsid w:val="00D03EC0"/>
    <w:rsid w:val="00D0539F"/>
    <w:rsid w:val="00D1613E"/>
    <w:rsid w:val="00D21E69"/>
    <w:rsid w:val="00D4147F"/>
    <w:rsid w:val="00D438BC"/>
    <w:rsid w:val="00D44E4F"/>
    <w:rsid w:val="00D45775"/>
    <w:rsid w:val="00D679F8"/>
    <w:rsid w:val="00D701AE"/>
    <w:rsid w:val="00D75DB3"/>
    <w:rsid w:val="00D80CDB"/>
    <w:rsid w:val="00D922B1"/>
    <w:rsid w:val="00DA0755"/>
    <w:rsid w:val="00DA2B8D"/>
    <w:rsid w:val="00DA5B7D"/>
    <w:rsid w:val="00DB50FF"/>
    <w:rsid w:val="00DB5C7E"/>
    <w:rsid w:val="00DB702B"/>
    <w:rsid w:val="00DD2B09"/>
    <w:rsid w:val="00DD3FD3"/>
    <w:rsid w:val="00DE23B9"/>
    <w:rsid w:val="00DE46DF"/>
    <w:rsid w:val="00DF1AAF"/>
    <w:rsid w:val="00E06DD7"/>
    <w:rsid w:val="00E07E46"/>
    <w:rsid w:val="00E217A2"/>
    <w:rsid w:val="00E23E92"/>
    <w:rsid w:val="00E317CD"/>
    <w:rsid w:val="00E35B6E"/>
    <w:rsid w:val="00E41B78"/>
    <w:rsid w:val="00E47B33"/>
    <w:rsid w:val="00E51A3A"/>
    <w:rsid w:val="00E5227C"/>
    <w:rsid w:val="00E6550F"/>
    <w:rsid w:val="00E75771"/>
    <w:rsid w:val="00E84DD6"/>
    <w:rsid w:val="00EA4448"/>
    <w:rsid w:val="00EB0838"/>
    <w:rsid w:val="00EB08A8"/>
    <w:rsid w:val="00EB4B71"/>
    <w:rsid w:val="00EC0B9B"/>
    <w:rsid w:val="00EC4395"/>
    <w:rsid w:val="00EC5664"/>
    <w:rsid w:val="00EC7B72"/>
    <w:rsid w:val="00ED34B6"/>
    <w:rsid w:val="00ED566D"/>
    <w:rsid w:val="00EF1651"/>
    <w:rsid w:val="00EF1C8C"/>
    <w:rsid w:val="00EF502F"/>
    <w:rsid w:val="00F14DE8"/>
    <w:rsid w:val="00F3085C"/>
    <w:rsid w:val="00F3205F"/>
    <w:rsid w:val="00F438C9"/>
    <w:rsid w:val="00F60E14"/>
    <w:rsid w:val="00F61646"/>
    <w:rsid w:val="00F6603C"/>
    <w:rsid w:val="00F70A88"/>
    <w:rsid w:val="00F725EF"/>
    <w:rsid w:val="00F75AD9"/>
    <w:rsid w:val="00F809D4"/>
    <w:rsid w:val="00F86A6E"/>
    <w:rsid w:val="00F87904"/>
    <w:rsid w:val="00F92AA0"/>
    <w:rsid w:val="00FB51E5"/>
    <w:rsid w:val="00FB7B0C"/>
    <w:rsid w:val="00FD253D"/>
    <w:rsid w:val="00FD59D1"/>
    <w:rsid w:val="00FE252D"/>
    <w:rsid w:val="00FE5DC2"/>
    <w:rsid w:val="00FF4E2D"/>
    <w:rsid w:val="00FF5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0CEF43"/>
  <w15:docId w15:val="{61C261DE-B72F-45B0-9DF6-6821DDCA4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1B7C"/>
  </w:style>
  <w:style w:type="paragraph" w:styleId="Heading1">
    <w:name w:val="heading 1"/>
    <w:basedOn w:val="Normal"/>
    <w:next w:val="Normal"/>
    <w:link w:val="Heading1Char"/>
    <w:uiPriority w:val="9"/>
    <w:qFormat/>
    <w:rsid w:val="00C372D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51E5"/>
    <w:pPr>
      <w:tabs>
        <w:tab w:val="center" w:pos="4513"/>
        <w:tab w:val="right" w:pos="9026"/>
      </w:tabs>
    </w:pPr>
  </w:style>
  <w:style w:type="character" w:customStyle="1" w:styleId="HeaderChar">
    <w:name w:val="Header Char"/>
    <w:basedOn w:val="DefaultParagraphFont"/>
    <w:link w:val="Header"/>
    <w:uiPriority w:val="99"/>
    <w:rsid w:val="00FB51E5"/>
  </w:style>
  <w:style w:type="paragraph" w:styleId="Footer">
    <w:name w:val="footer"/>
    <w:basedOn w:val="Normal"/>
    <w:link w:val="FooterChar"/>
    <w:uiPriority w:val="99"/>
    <w:unhideWhenUsed/>
    <w:rsid w:val="00FB51E5"/>
    <w:pPr>
      <w:tabs>
        <w:tab w:val="center" w:pos="4513"/>
        <w:tab w:val="right" w:pos="9026"/>
      </w:tabs>
    </w:pPr>
  </w:style>
  <w:style w:type="character" w:customStyle="1" w:styleId="FooterChar">
    <w:name w:val="Footer Char"/>
    <w:basedOn w:val="DefaultParagraphFont"/>
    <w:link w:val="Footer"/>
    <w:uiPriority w:val="99"/>
    <w:rsid w:val="00FB51E5"/>
  </w:style>
  <w:style w:type="paragraph" w:styleId="BalloonText">
    <w:name w:val="Balloon Text"/>
    <w:basedOn w:val="Normal"/>
    <w:link w:val="BalloonTextChar"/>
    <w:uiPriority w:val="99"/>
    <w:semiHidden/>
    <w:unhideWhenUsed/>
    <w:rsid w:val="00C0221A"/>
    <w:rPr>
      <w:rFonts w:ascii="Tahoma" w:hAnsi="Tahoma" w:cs="Tahoma"/>
      <w:sz w:val="16"/>
      <w:szCs w:val="16"/>
    </w:rPr>
  </w:style>
  <w:style w:type="character" w:customStyle="1" w:styleId="BalloonTextChar">
    <w:name w:val="Balloon Text Char"/>
    <w:basedOn w:val="DefaultParagraphFont"/>
    <w:link w:val="BalloonText"/>
    <w:uiPriority w:val="99"/>
    <w:semiHidden/>
    <w:rsid w:val="00C0221A"/>
    <w:rPr>
      <w:rFonts w:ascii="Tahoma" w:hAnsi="Tahoma" w:cs="Tahoma"/>
      <w:sz w:val="16"/>
      <w:szCs w:val="16"/>
    </w:rPr>
  </w:style>
  <w:style w:type="paragraph" w:styleId="ListParagraph">
    <w:name w:val="List Paragraph"/>
    <w:basedOn w:val="Normal"/>
    <w:uiPriority w:val="34"/>
    <w:qFormat/>
    <w:rsid w:val="001D2C6A"/>
    <w:pPr>
      <w:ind w:left="720"/>
      <w:contextualSpacing/>
    </w:pPr>
  </w:style>
  <w:style w:type="paragraph" w:styleId="FootnoteText">
    <w:name w:val="footnote text"/>
    <w:basedOn w:val="Normal"/>
    <w:link w:val="FootnoteTextChar"/>
    <w:uiPriority w:val="99"/>
    <w:semiHidden/>
    <w:unhideWhenUsed/>
    <w:rsid w:val="007C5EFF"/>
    <w:rPr>
      <w:sz w:val="20"/>
      <w:szCs w:val="20"/>
    </w:rPr>
  </w:style>
  <w:style w:type="character" w:customStyle="1" w:styleId="FootnoteTextChar">
    <w:name w:val="Footnote Text Char"/>
    <w:basedOn w:val="DefaultParagraphFont"/>
    <w:link w:val="FootnoteText"/>
    <w:uiPriority w:val="99"/>
    <w:semiHidden/>
    <w:rsid w:val="007C5EFF"/>
    <w:rPr>
      <w:sz w:val="20"/>
      <w:szCs w:val="20"/>
    </w:rPr>
  </w:style>
  <w:style w:type="character" w:styleId="FootnoteReference">
    <w:name w:val="footnote reference"/>
    <w:basedOn w:val="DefaultParagraphFont"/>
    <w:uiPriority w:val="99"/>
    <w:semiHidden/>
    <w:unhideWhenUsed/>
    <w:rsid w:val="007C5EFF"/>
    <w:rPr>
      <w:vertAlign w:val="superscript"/>
    </w:rPr>
  </w:style>
  <w:style w:type="character" w:styleId="Hyperlink">
    <w:name w:val="Hyperlink"/>
    <w:basedOn w:val="DefaultParagraphFont"/>
    <w:uiPriority w:val="99"/>
    <w:unhideWhenUsed/>
    <w:rsid w:val="007C5EFF"/>
    <w:rPr>
      <w:color w:val="0000FF" w:themeColor="hyperlink"/>
      <w:u w:val="single"/>
    </w:rPr>
  </w:style>
  <w:style w:type="character" w:customStyle="1" w:styleId="Heading1Char">
    <w:name w:val="Heading 1 Char"/>
    <w:basedOn w:val="DefaultParagraphFont"/>
    <w:link w:val="Heading1"/>
    <w:uiPriority w:val="9"/>
    <w:rsid w:val="00C372D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372D4"/>
    <w:pPr>
      <w:spacing w:line="259" w:lineRule="auto"/>
      <w:outlineLvl w:val="9"/>
    </w:pPr>
    <w:rPr>
      <w:lang w:val="en-US"/>
    </w:rPr>
  </w:style>
  <w:style w:type="paragraph" w:styleId="TOC1">
    <w:name w:val="toc 1"/>
    <w:basedOn w:val="Normal"/>
    <w:next w:val="Normal"/>
    <w:autoRedefine/>
    <w:uiPriority w:val="39"/>
    <w:unhideWhenUsed/>
    <w:rsid w:val="00C372D4"/>
    <w:pPr>
      <w:spacing w:after="100"/>
    </w:pPr>
  </w:style>
  <w:style w:type="paragraph" w:styleId="TOC2">
    <w:name w:val="toc 2"/>
    <w:basedOn w:val="Normal"/>
    <w:next w:val="Normal"/>
    <w:autoRedefine/>
    <w:uiPriority w:val="39"/>
    <w:unhideWhenUsed/>
    <w:rsid w:val="00F92AA0"/>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F92AA0"/>
    <w:pPr>
      <w:spacing w:after="100" w:line="259" w:lineRule="auto"/>
      <w:ind w:left="440"/>
    </w:pPr>
    <w:rPr>
      <w:rFonts w:eastAsiaTheme="minorEastAsia" w:cs="Times New Roman"/>
      <w:lang w:val="en-US"/>
    </w:rPr>
  </w:style>
  <w:style w:type="character" w:styleId="Mention">
    <w:name w:val="Mention"/>
    <w:basedOn w:val="DefaultParagraphFont"/>
    <w:uiPriority w:val="99"/>
    <w:semiHidden/>
    <w:unhideWhenUsed/>
    <w:rsid w:val="001B5C5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teesdalemercuryarchive.org.uk/" TargetMode="External"/><Relationship Id="rId3" Type="http://schemas.openxmlformats.org/officeDocument/2006/relationships/hyperlink" Target="http://teesdalemercuryarchive.org/extra/pdfviewer/pdfviewer.php?date=1919-03-05&amp;startpage=1" TargetMode="External"/><Relationship Id="rId7" Type="http://schemas.openxmlformats.org/officeDocument/2006/relationships/hyperlink" Target="http://teesdalemercuryarchive.org/extra/pdfviewer/pdfviewer.php?date=1995-01-18&amp;startpage=1" TargetMode="External"/><Relationship Id="rId2" Type="http://schemas.openxmlformats.org/officeDocument/2006/relationships/hyperlink" Target="http://teesdalemercuryarchive.org/extra/pdfviewer/pdfviewer.php?date=1919-08-13&amp;startpage=1" TargetMode="External"/><Relationship Id="rId1" Type="http://schemas.openxmlformats.org/officeDocument/2006/relationships/hyperlink" Target="http://www.visionofbritain.org.uk/" TargetMode="External"/><Relationship Id="rId6" Type="http://schemas.openxmlformats.org/officeDocument/2006/relationships/hyperlink" Target="http://teesdalemercuryarchive.org/extra/pdfviewer/pdfviewer.php?date=1994-11-23&amp;startpage=1" TargetMode="External"/><Relationship Id="rId5" Type="http://schemas.openxmlformats.org/officeDocument/2006/relationships/hyperlink" Target="http://teesdalemercuryarchive.org/extra/pdfviewer/pdfviewer.php?date=1920-08-04&amp;startpage=1" TargetMode="External"/><Relationship Id="rId4" Type="http://schemas.openxmlformats.org/officeDocument/2006/relationships/hyperlink" Target="http://www.teesdalemercuryarchive.org.uk/extra/pdfviewer/pdfviewer.php?date=1920-03-10&amp;startpage=8" TargetMode="External"/><Relationship Id="rId9" Type="http://schemas.openxmlformats.org/officeDocument/2006/relationships/hyperlink" Target="http://www.iwm.org.uk/memorials/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66C8D-DCE8-4C99-BFA1-3A08CE16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27</Pages>
  <Words>2012</Words>
  <Characters>11473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 A Ryan</cp:lastModifiedBy>
  <cp:revision>10</cp:revision>
  <cp:lastPrinted>2017-04-24T15:33:00Z</cp:lastPrinted>
  <dcterms:created xsi:type="dcterms:W3CDTF">2017-04-24T10:11:00Z</dcterms:created>
  <dcterms:modified xsi:type="dcterms:W3CDTF">2017-04-24T15:42:00Z</dcterms:modified>
</cp:coreProperties>
</file>